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15" w:rsidRPr="0080305B" w:rsidRDefault="00037CBF" w:rsidP="0080305B">
      <w:pPr>
        <w:jc w:val="center"/>
        <w:rPr>
          <w:rFonts w:ascii="細明體" w:eastAsia="細明體" w:hAnsi="細明體" w:cs="新細明體"/>
          <w:b/>
          <w:color w:val="000000"/>
          <w:kern w:val="0"/>
          <w:sz w:val="27"/>
          <w:szCs w:val="27"/>
        </w:rPr>
      </w:pPr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彰化縣</w:t>
      </w:r>
      <w:r w:rsidR="00FA6E11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106年</w:t>
      </w:r>
      <w:r w:rsidRPr="00242E26">
        <w:rPr>
          <w:rFonts w:ascii="細明體" w:eastAsia="細明體" w:hAnsi="細明體" w:cs="新細明體" w:hint="eastAsia"/>
          <w:b/>
          <w:color w:val="000000"/>
          <w:kern w:val="0"/>
          <w:sz w:val="27"/>
          <w:szCs w:val="27"/>
        </w:rPr>
        <w:t>縣長盃圍棋錦標賽</w:t>
      </w:r>
    </w:p>
    <w:p w:rsidR="00FA6E11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一. 宗 旨：提倡正當休閒活動，培養創意、邏輯思考及解決問題的能力。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二. 指導單位：中華民國圍棋協會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三. 主辦單位：彰化縣政府</w:t>
      </w:r>
      <w:r w:rsidR="00504540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、</w:t>
      </w:r>
      <w:r w:rsidR="00504540" w:rsidRPr="000163D9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彰化縣體育會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四. 承辦單位：彰化縣體育會圍棋委員會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D36E2E" w:rsidRDefault="00D36E2E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五. 協辦單位：彰化縣立北斗國中、彰化縣圍棋協會、</w:t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弈智棋院</w:t>
      </w:r>
      <w:r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080C1B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六. 比賽時間：10</w:t>
      </w:r>
      <w:r w:rsidR="00FA6E1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6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年11月</w:t>
      </w:r>
      <w:r w:rsidR="00FA6E1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1</w:t>
      </w:r>
      <w:r w:rsidR="00652DF5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日(星期日)上午8：30～9：30報到9：30開幕典禮09：50開始比賽</w:t>
      </w:r>
      <w:r w:rsidR="00080C1B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273763" w:rsidRPr="005209C2" w:rsidRDefault="00037CBF" w:rsidP="00367B1F">
      <w:pPr>
        <w:widowControl/>
        <w:spacing w:line="280" w:lineRule="exact"/>
        <w:jc w:val="both"/>
        <w:rPr>
          <w:rFonts w:ascii="細明體" w:eastAsia="細明體" w:hAnsi="細明體" w:cs="新細明體"/>
          <w:color w:val="FF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七. 比賽地點：</w:t>
      </w:r>
      <w:r w:rsidR="00D36E2E" w:rsidRPr="005209C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彰化縣北斗國中活動中心</w:t>
      </w:r>
      <w:r w:rsidR="000E0207" w:rsidRPr="005209C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(</w:t>
      </w:r>
      <w:r w:rsidR="00D36E2E" w:rsidRPr="005209C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北斗鎮文苑路一段136</w:t>
      </w:r>
      <w:r w:rsidR="000E0207" w:rsidRPr="005209C2">
        <w:rPr>
          <w:rFonts w:ascii="細明體" w:eastAsia="細明體" w:hAnsi="細明體" w:cs="新細明體" w:hint="eastAsia"/>
          <w:color w:val="FF0000"/>
          <w:kern w:val="0"/>
          <w:sz w:val="20"/>
          <w:szCs w:val="20"/>
        </w:rPr>
        <w:t>號)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八. 報名辦法：即日起至</w:t>
      </w:r>
      <w:r w:rsidR="006E4760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1</w:t>
      </w:r>
      <w:r w:rsidR="000E0207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1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月</w:t>
      </w:r>
      <w:r w:rsidR="000E0207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3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日(</w:t>
      </w:r>
      <w:r w:rsidR="006E4760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星期</w:t>
      </w:r>
      <w:r w:rsidR="006E4760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五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)止，</w:t>
      </w:r>
      <w:r w:rsidRPr="00367B1F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恕不接受現場報名。</w:t>
      </w:r>
      <w:bookmarkStart w:id="0" w:name="_GoBack"/>
      <w:bookmarkEnd w:id="0"/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報名費：400元 郵政劃撥帳號：22</w:t>
      </w:r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778578</w:t>
      </w:r>
      <w:r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戶名：</w:t>
      </w:r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私立弈智圍棋短期補習班</w:t>
      </w:r>
    </w:p>
    <w:p w:rsidR="00242E26" w:rsidRPr="00242E26" w:rsidRDefault="00080C1B" w:rsidP="00367B1F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請將報名資料(1姓名、2組別、3電話、4葷素食、5郵政劃撥銀行收據)，</w:t>
      </w:r>
    </w:p>
    <w:p w:rsidR="00242E26" w:rsidRPr="00242E26" w:rsidRDefault="00242E26" w:rsidP="00367B1F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傳真至</w:t>
      </w:r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04-7201647，確認電話：04-7223040、0938757975</w:t>
      </w:r>
      <w:r w:rsidR="00F27373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</w:p>
    <w:p w:rsidR="00037CBF" w:rsidRPr="00242E26" w:rsidRDefault="00242E26" w:rsidP="00367B1F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（下午2點至晚上9點)。</w:t>
      </w:r>
      <w:r w:rsidR="00037CBF"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亦可親至弈智棋院(彰化市自強南路128號)報名</w:t>
      </w:r>
      <w:r w:rsidR="00037CBF" w:rsidRPr="00242E26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。</w:t>
      </w:r>
    </w:p>
    <w:p w:rsidR="00037CBF" w:rsidRPr="00242E26" w:rsidRDefault="00037CBF" w:rsidP="00242E26">
      <w:pPr>
        <w:pStyle w:val="a8"/>
        <w:widowControl/>
        <w:numPr>
          <w:ilvl w:val="0"/>
          <w:numId w:val="1"/>
        </w:numPr>
        <w:spacing w:line="280" w:lineRule="exact"/>
        <w:ind w:leftChars="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參加資格：全國圍棋愛好者皆可報名，丁組以下限十六歲青少年</w:t>
      </w:r>
    </w:p>
    <w:p w:rsidR="00037CBF" w:rsidRPr="00242E26" w:rsidRDefault="00037CBF" w:rsidP="00242E26">
      <w:pPr>
        <w:widowControl/>
        <w:spacing w:line="280" w:lineRule="exact"/>
        <w:ind w:firstLineChars="750" w:firstLine="1500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；入門組限國小六年級以下；幼幼組限未進入小學孩童參加。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十、比賽分組：（段位以中華民國圍棋協會為準）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</w:t>
      </w:r>
      <w:r w:rsidRPr="000E0207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(1)</w:t>
      </w:r>
      <w:r w:rsidR="00504540" w:rsidRPr="000E0207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六</w:t>
      </w:r>
      <w:r w:rsidR="003556BA" w:rsidRPr="000E0207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段</w:t>
      </w:r>
      <w:r w:rsidRPr="000E0207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組  </w:t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(2)五段組   (3)四段組       (4)三段組      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(5)二段組  </w:t>
      </w:r>
      <w:r w:rsidR="003556BA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</w:t>
      </w: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(6)初段組   (7)甲組：1-3級  (8)乙組：4-6級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(9)丙組：7-9級   (10)丁組：10-12級   (11)戊組：13-15級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(12)己組：16-18級  (13)庚組：19-21級  (14)辛組：22-25級</w:t>
      </w:r>
    </w:p>
    <w:p w:rsidR="00037CBF" w:rsidRPr="00242E26" w:rsidRDefault="00037CBF" w:rsidP="00242E26">
      <w:pPr>
        <w:widowControl/>
        <w:spacing w:line="280" w:lineRule="exact"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242E26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          (15)入門組：26級以下（十三路棋盤） (16)幼幼組（十三路棋盤）</w:t>
      </w:r>
    </w:p>
    <w:p w:rsidR="00037CBF" w:rsidRPr="00AB2F65" w:rsidRDefault="00037CBF" w:rsidP="00AB2F6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十一.比賽規則：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1.採瑞士制。每局遲到10分鐘者裁定敗。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2.段差一先；級位各組一律分先。19路棋盤黑185勝；13路棋盤黑87勝。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 xml:space="preserve">  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t>3.戊組以上三敗淘汰；己組以下比滿五場。</w:t>
      </w:r>
      <w:r w:rsidRPr="00676DA3">
        <w:rPr>
          <w:rFonts w:ascii="細明體" w:eastAsia="細明體" w:hAnsi="細明體" w:cs="新細明體"/>
          <w:color w:val="000000"/>
          <w:kern w:val="0"/>
          <w:sz w:val="20"/>
          <w:szCs w:val="20"/>
        </w:rPr>
        <w:br/>
        <w:t>十</w:t>
      </w: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二.獎勵：1.每組參賽人數2至3人取1名；4至5人取2名；6至7人取3名，往後依此類推，每增加2人則增加錄取1名，至多錄取8名，1~4名頒發縣府獎狀、獎杯、獎品，5~8名頒發縣府獎狀、獎品。</w:t>
      </w:r>
    </w:p>
    <w:p w:rsidR="00037CBF" w:rsidRPr="00676DA3" w:rsidRDefault="00037CBF" w:rsidP="0088415E">
      <w:pPr>
        <w:widowControl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2.</w:t>
      </w:r>
      <w:r w:rsidR="00FB3A80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各組四勝未進入前八名者，另頒發</w:t>
      </w:r>
      <w:r w:rsidR="0039087A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參賽證明、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獎品一份</w:t>
      </w: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。</w:t>
      </w:r>
    </w:p>
    <w:p w:rsidR="00037CBF" w:rsidRPr="003E6FED" w:rsidRDefault="00037CBF" w:rsidP="0088415E">
      <w:pPr>
        <w:widowControl/>
        <w:jc w:val="both"/>
        <w:rPr>
          <w:rFonts w:ascii="細明體" w:eastAsia="細明體" w:hAnsi="細明體" w:cs="新細明體"/>
          <w:color w:val="000000"/>
          <w:kern w:val="0"/>
          <w:sz w:val="20"/>
          <w:szCs w:val="20"/>
          <w:u w:val="single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3.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辛組~</w:t>
      </w:r>
      <w:r w:rsidR="00AB2F65"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幼稚園組三勝未進入前八名者，頒發參賽證明</w:t>
      </w:r>
      <w:r w:rsidRPr="003E6FED">
        <w:rPr>
          <w:rFonts w:ascii="細明體" w:eastAsia="細明體" w:hAnsi="細明體" w:cs="新細明體" w:hint="eastAsia"/>
          <w:color w:val="000000"/>
          <w:kern w:val="0"/>
          <w:sz w:val="20"/>
          <w:szCs w:val="20"/>
          <w:u w:val="single"/>
        </w:rPr>
        <w:t>一張。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4.晉升段依中華民國圍棋協會規定辦理。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十三.附則：1.賽場內除選手及賽務人員外，其餘人員不得進入場內，以免影響選手之權益。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2.參賽選手，</w:t>
      </w:r>
      <w:r w:rsidR="00AB2F65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大會</w:t>
      </w: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供應午餐、杯水。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3.主辦單位得依各組参賽人數分組或併組，選手不得異議。未盡事宜，得由裁判長決定，大會現場宣佈之。</w:t>
      </w:r>
    </w:p>
    <w:p w:rsidR="00367B1F" w:rsidRDefault="00037CBF" w:rsidP="0088415E">
      <w:pPr>
        <w:widowControl/>
        <w:jc w:val="both"/>
        <w:rPr>
          <w:rFonts w:ascii="細明體" w:eastAsia="細明體" w:hAnsi="細明體" w:cs="新細明體"/>
          <w:b/>
          <w:color w:val="000000"/>
          <w:kern w:val="0"/>
          <w:sz w:val="20"/>
          <w:szCs w:val="20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4.</w:t>
      </w:r>
      <w:r w:rsidR="000E0207" w:rsidRPr="00367B1F">
        <w:rPr>
          <w:rFonts w:ascii="細明體" w:eastAsia="細明體" w:hAnsi="細明體" w:cs="新細明體" w:hint="eastAsia"/>
          <w:b/>
          <w:color w:val="000000"/>
          <w:kern w:val="0"/>
          <w:sz w:val="20"/>
          <w:szCs w:val="20"/>
        </w:rPr>
        <w:t>有關106年縣長盃各項錦標賽是否列入本縣</w:t>
      </w:r>
      <w:r w:rsidRPr="00367B1F">
        <w:rPr>
          <w:rFonts w:ascii="細明體" w:eastAsia="細明體" w:hAnsi="細明體" w:cs="新細明體" w:hint="eastAsia"/>
          <w:b/>
          <w:color w:val="000000"/>
          <w:kern w:val="0"/>
          <w:sz w:val="20"/>
          <w:szCs w:val="20"/>
        </w:rPr>
        <w:t>十二年國教免試入學超額比序「競賽成績」項目積分採計類別，</w:t>
      </w:r>
      <w:r w:rsidR="00367B1F" w:rsidRPr="00367B1F">
        <w:rPr>
          <w:rFonts w:ascii="細明體" w:eastAsia="細明體" w:hAnsi="細明體" w:cs="新細明體" w:hint="eastAsia"/>
          <w:b/>
          <w:color w:val="000000"/>
          <w:kern w:val="0"/>
          <w:sz w:val="20"/>
          <w:szCs w:val="20"/>
        </w:rPr>
        <w:t>須經本區高級中等學校入學推動小組研議認可，將依會議結果，另函文公告。</w:t>
      </w:r>
    </w:p>
    <w:p w:rsidR="00367B1F" w:rsidRPr="00367B1F" w:rsidRDefault="00367B1F" w:rsidP="0088415E">
      <w:pPr>
        <w:widowControl/>
        <w:jc w:val="both"/>
        <w:rPr>
          <w:rFonts w:ascii="細明體" w:eastAsia="細明體" w:hAnsi="細明體" w:cs="新細明體"/>
          <w:b/>
          <w:color w:val="000000"/>
          <w:kern w:val="0"/>
          <w:sz w:val="20"/>
          <w:szCs w:val="20"/>
        </w:rPr>
      </w:pPr>
      <w:r>
        <w:rPr>
          <w:rFonts w:ascii="細明體" w:eastAsia="細明體" w:hAnsi="細明體" w:cs="新細明體" w:hint="eastAsia"/>
          <w:b/>
          <w:color w:val="000000"/>
          <w:kern w:val="0"/>
          <w:sz w:val="20"/>
          <w:szCs w:val="20"/>
        </w:rPr>
        <w:t>5.選手若違反競賽規程規定提出申訴後，由裁判長仲裁做最後決定，大會現場宣佈之。</w:t>
      </w:r>
    </w:p>
    <w:p w:rsidR="00037CBF" w:rsidRPr="00486B21" w:rsidRDefault="00037CBF" w:rsidP="0088415E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十四.本活動經費來源，除縣府補助款外，其餘經費由彰化縣體育會圍棋委員會自籌。</w:t>
      </w:r>
    </w:p>
    <w:p w:rsidR="0088415E" w:rsidRPr="0088415E" w:rsidRDefault="00037CBF" w:rsidP="0088415E">
      <w:pPr>
        <w:widowControl/>
        <w:shd w:val="clear" w:color="auto" w:fill="FFFFFF"/>
        <w:adjustRightInd w:val="0"/>
        <w:jc w:val="both"/>
        <w:rPr>
          <w:rFonts w:ascii="標楷體" w:eastAsia="標楷體" w:hAnsi="標楷體" w:cs="新細明體"/>
          <w:color w:val="000000"/>
          <w:kern w:val="0"/>
        </w:rPr>
      </w:pPr>
      <w:r w:rsidRPr="00486B21">
        <w:rPr>
          <w:rFonts w:ascii="細明體" w:eastAsia="細明體" w:hAnsi="細明體" w:cs="新細明體" w:hint="eastAsia"/>
          <w:color w:val="000000"/>
          <w:kern w:val="0"/>
          <w:sz w:val="20"/>
          <w:szCs w:val="20"/>
        </w:rPr>
        <w:t>十五.本規程送彰化縣政府核可後實施，修正時亦同。</w:t>
      </w:r>
      <w:r>
        <w:rPr>
          <w:rFonts w:ascii="Verdana" w:hAnsi="Verdana"/>
          <w:color w:val="000000"/>
          <w:sz w:val="18"/>
          <w:szCs w:val="18"/>
        </w:rPr>
        <w:br/>
      </w:r>
      <w:r w:rsidR="0088415E" w:rsidRPr="0088415E">
        <w:rPr>
          <w:rFonts w:ascii="Verdana" w:eastAsia="新細明體" w:hAnsi="Verdana" w:cs="Times New Roman"/>
          <w:color w:val="000000"/>
          <w:sz w:val="18"/>
          <w:szCs w:val="18"/>
        </w:rPr>
        <w:t>---------------------------------------------------------------------------------------------</w:t>
      </w:r>
      <w:r w:rsidR="0088415E">
        <w:rPr>
          <w:rFonts w:ascii="Verdana" w:eastAsia="新細明體" w:hAnsi="Verdana" w:cs="Times New Roman"/>
          <w:color w:val="000000"/>
          <w:sz w:val="18"/>
          <w:szCs w:val="18"/>
        </w:rPr>
        <w:t>------------------------------</w:t>
      </w:r>
    </w:p>
    <w:p w:rsidR="0088415E" w:rsidRPr="0088415E" w:rsidRDefault="00367B1F" w:rsidP="0088415E">
      <w:pPr>
        <w:jc w:val="center"/>
        <w:rPr>
          <w:rFonts w:ascii="Calibri" w:eastAsia="新細明體" w:hAnsi="Calibri" w:cs="Times New Roman"/>
        </w:rPr>
      </w:pPr>
      <w:r w:rsidRPr="00367B1F">
        <w:rPr>
          <w:rFonts w:ascii="Calibri" w:eastAsia="新細明體" w:hAnsi="Calibri" w:cs="Times New Roman" w:hint="eastAsia"/>
        </w:rPr>
        <w:t>彰化縣</w:t>
      </w:r>
      <w:r w:rsidRPr="00367B1F">
        <w:rPr>
          <w:rFonts w:ascii="Calibri" w:eastAsia="新細明體" w:hAnsi="Calibri" w:cs="Times New Roman" w:hint="eastAsia"/>
        </w:rPr>
        <w:t>106</w:t>
      </w:r>
      <w:r w:rsidRPr="00367B1F">
        <w:rPr>
          <w:rFonts w:ascii="Calibri" w:eastAsia="新細明體" w:hAnsi="Calibri" w:cs="Times New Roman" w:hint="eastAsia"/>
        </w:rPr>
        <w:t>年縣長盃圍棋錦標賽</w:t>
      </w:r>
      <w:r w:rsidR="0088415E" w:rsidRPr="0088415E">
        <w:rPr>
          <w:rFonts w:ascii="Calibri" w:eastAsia="新細明體" w:hAnsi="Calibri" w:cs="Times New Roman" w:hint="eastAsia"/>
        </w:rPr>
        <w:t>報名表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495"/>
        <w:gridCol w:w="3029"/>
        <w:gridCol w:w="2126"/>
        <w:gridCol w:w="2977"/>
      </w:tblGrid>
      <w:tr w:rsidR="0088415E" w:rsidRPr="0088415E" w:rsidTr="00A44D18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367B1F">
            <w:pPr>
              <w:widowControl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本人報名</w:t>
            </w:r>
            <w:r w:rsidR="00367B1F" w:rsidRPr="00367B1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彰化縣106年縣長盃圍棋錦標賽</w:t>
            </w:r>
            <w:r w:rsidRPr="0088415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，同意大會視本人之實際棋力更改其組別，本人不得異議。若本人報名棋力不實，願意接受大會取消本人比賽資格，若已賽畢，註銷名次並追回得獎品獎項，並同意中華民國圍棋協會公佈懲處。</w:t>
            </w:r>
          </w:p>
        </w:tc>
      </w:tr>
      <w:tr w:rsidR="0088415E" w:rsidRPr="0088415E" w:rsidTr="00A44D1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姓名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出生</w:t>
            </w:r>
            <w:r w:rsidRPr="0088415E">
              <w:rPr>
                <w:rFonts w:ascii="Calibri" w:eastAsia="新細明體" w:hAnsi="Calibri" w:cs="Times New Roman"/>
              </w:rPr>
              <w:t xml:space="preserve">:    </w:t>
            </w:r>
            <w:r w:rsidRPr="0088415E">
              <w:rPr>
                <w:rFonts w:ascii="Calibri" w:eastAsia="新細明體" w:hAnsi="Calibri" w:cs="Times New Roman" w:hint="eastAsia"/>
              </w:rPr>
              <w:t>年</w:t>
            </w:r>
            <w:r w:rsidRPr="0088415E">
              <w:rPr>
                <w:rFonts w:ascii="Calibri" w:eastAsia="新細明體" w:hAnsi="Calibri" w:cs="Times New Roman"/>
              </w:rPr>
              <w:t xml:space="preserve">    </w:t>
            </w:r>
            <w:r w:rsidRPr="0088415E">
              <w:rPr>
                <w:rFonts w:ascii="Calibri" w:eastAsia="新細明體" w:hAnsi="Calibri" w:cs="Times New Roman" w:hint="eastAsia"/>
              </w:rPr>
              <w:t>月</w:t>
            </w:r>
            <w:r w:rsidRPr="0088415E">
              <w:rPr>
                <w:rFonts w:ascii="Calibri" w:eastAsia="新細明體" w:hAnsi="Calibri" w:cs="Times New Roman"/>
              </w:rPr>
              <w:t xml:space="preserve">   </w:t>
            </w:r>
            <w:r w:rsidRPr="0088415E">
              <w:rPr>
                <w:rFonts w:ascii="Calibri" w:eastAsia="新細明體" w:hAnsi="Calibri" w:cs="Times New Roman" w:hint="eastAsia"/>
              </w:rPr>
              <w:t>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報名</w:t>
            </w:r>
            <w:r w:rsidRPr="0088415E">
              <w:rPr>
                <w:rFonts w:ascii="Calibri" w:eastAsia="新細明體" w:hAnsi="Calibri" w:cs="Times New Roman"/>
              </w:rPr>
              <w:t xml:space="preserve">:         </w:t>
            </w:r>
            <w:r w:rsidRPr="0088415E">
              <w:rPr>
                <w:rFonts w:ascii="Calibri" w:eastAsia="新細明體" w:hAnsi="Calibri" w:cs="Times New Roman" w:hint="eastAsia"/>
              </w:rPr>
              <w:t>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/>
              </w:rPr>
              <w:t>(</w:t>
            </w:r>
            <w:r w:rsidRPr="0088415E">
              <w:rPr>
                <w:rFonts w:ascii="Calibri" w:eastAsia="新細明體" w:hAnsi="Calibri" w:cs="Times New Roman" w:hint="eastAsia"/>
              </w:rPr>
              <w:t>葷</w:t>
            </w:r>
            <w:r w:rsidRPr="0088415E">
              <w:rPr>
                <w:rFonts w:ascii="Calibri" w:eastAsia="新細明體" w:hAnsi="Calibri" w:cs="Times New Roman"/>
              </w:rPr>
              <w:t>)          (</w:t>
            </w:r>
            <w:r w:rsidRPr="0088415E">
              <w:rPr>
                <w:rFonts w:ascii="Calibri" w:eastAsia="新細明體" w:hAnsi="Calibri" w:cs="Times New Roman" w:hint="eastAsia"/>
              </w:rPr>
              <w:t>素</w:t>
            </w:r>
            <w:r w:rsidRPr="0088415E">
              <w:rPr>
                <w:rFonts w:ascii="Calibri" w:eastAsia="新細明體" w:hAnsi="Calibri" w:cs="Times New Roman"/>
              </w:rPr>
              <w:t xml:space="preserve">)   </w:t>
            </w:r>
          </w:p>
        </w:tc>
      </w:tr>
      <w:tr w:rsidR="0088415E" w:rsidRPr="0088415E" w:rsidTr="00A44D18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  <w:r w:rsidRPr="0088415E">
              <w:rPr>
                <w:rFonts w:ascii="Calibri" w:eastAsia="新細明體" w:hAnsi="Calibri" w:cs="Times New Roman" w:hint="eastAsia"/>
              </w:rPr>
              <w:t>住址</w:t>
            </w:r>
          </w:p>
        </w:tc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E" w:rsidRPr="0088415E" w:rsidRDefault="0088415E" w:rsidP="0088415E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8E78FE" w:rsidRPr="000E0207" w:rsidRDefault="00DA515B" w:rsidP="0088415E">
      <w:pPr>
        <w:widowControl/>
        <w:shd w:val="clear" w:color="auto" w:fill="FFFFFF"/>
        <w:adjustRightInd w:val="0"/>
      </w:pPr>
    </w:p>
    <w:sectPr w:rsidR="008E78FE" w:rsidRPr="000E0207" w:rsidSect="00037C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15B" w:rsidRDefault="00DA515B" w:rsidP="00037CBF">
      <w:r>
        <w:separator/>
      </w:r>
    </w:p>
  </w:endnote>
  <w:endnote w:type="continuationSeparator" w:id="0">
    <w:p w:rsidR="00DA515B" w:rsidRDefault="00DA515B" w:rsidP="0003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15B" w:rsidRDefault="00DA515B" w:rsidP="00037CBF">
      <w:r>
        <w:separator/>
      </w:r>
    </w:p>
  </w:footnote>
  <w:footnote w:type="continuationSeparator" w:id="0">
    <w:p w:rsidR="00DA515B" w:rsidRDefault="00DA515B" w:rsidP="0003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4269"/>
    <w:multiLevelType w:val="hybridMultilevel"/>
    <w:tmpl w:val="D35C2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242F808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077402"/>
    <w:multiLevelType w:val="multilevel"/>
    <w:tmpl w:val="2D428C84"/>
    <w:lvl w:ilvl="0">
      <w:start w:val="1"/>
      <w:numFmt w:val="taiwaneseCountingThousand"/>
      <w:pStyle w:val="a"/>
      <w:suff w:val="nothing"/>
      <w:lvlText w:val="%1、"/>
      <w:lvlJc w:val="left"/>
      <w:pPr>
        <w:ind w:left="1612" w:hanging="652"/>
      </w:pPr>
      <w:rPr>
        <w:rFonts w:ascii="標楷體" w:eastAsia="標楷體" w:hAnsi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Ansi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Ansi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Ansi="Times New Roman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Times New Roman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7C342FBC"/>
    <w:multiLevelType w:val="hybridMultilevel"/>
    <w:tmpl w:val="5BB6EE0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6"/>
    <w:rsid w:val="000163D9"/>
    <w:rsid w:val="00025279"/>
    <w:rsid w:val="00037CBF"/>
    <w:rsid w:val="00063FA7"/>
    <w:rsid w:val="00080C1B"/>
    <w:rsid w:val="000A2C4B"/>
    <w:rsid w:val="000B1875"/>
    <w:rsid w:val="000E0207"/>
    <w:rsid w:val="000E63F6"/>
    <w:rsid w:val="00242E26"/>
    <w:rsid w:val="00273763"/>
    <w:rsid w:val="0027736F"/>
    <w:rsid w:val="002D756D"/>
    <w:rsid w:val="002E1015"/>
    <w:rsid w:val="002F2D2A"/>
    <w:rsid w:val="003556BA"/>
    <w:rsid w:val="00367B1F"/>
    <w:rsid w:val="0039087A"/>
    <w:rsid w:val="003B6D14"/>
    <w:rsid w:val="003B70BA"/>
    <w:rsid w:val="003D4816"/>
    <w:rsid w:val="003E6FED"/>
    <w:rsid w:val="00417AE6"/>
    <w:rsid w:val="004458F4"/>
    <w:rsid w:val="004C7639"/>
    <w:rsid w:val="004D69F6"/>
    <w:rsid w:val="00504540"/>
    <w:rsid w:val="005209C2"/>
    <w:rsid w:val="005465B9"/>
    <w:rsid w:val="00570481"/>
    <w:rsid w:val="00597F36"/>
    <w:rsid w:val="006301A2"/>
    <w:rsid w:val="00652DF5"/>
    <w:rsid w:val="00665F02"/>
    <w:rsid w:val="00676DA3"/>
    <w:rsid w:val="00691B70"/>
    <w:rsid w:val="006E4760"/>
    <w:rsid w:val="0072195E"/>
    <w:rsid w:val="0076113C"/>
    <w:rsid w:val="007A63CD"/>
    <w:rsid w:val="007B508E"/>
    <w:rsid w:val="007C1784"/>
    <w:rsid w:val="0080305B"/>
    <w:rsid w:val="0088415E"/>
    <w:rsid w:val="008D1B6B"/>
    <w:rsid w:val="008F368D"/>
    <w:rsid w:val="00951300"/>
    <w:rsid w:val="009B5919"/>
    <w:rsid w:val="00A823A3"/>
    <w:rsid w:val="00AA33FB"/>
    <w:rsid w:val="00AB2F65"/>
    <w:rsid w:val="00AE1FF4"/>
    <w:rsid w:val="00B11495"/>
    <w:rsid w:val="00B121F5"/>
    <w:rsid w:val="00B46F02"/>
    <w:rsid w:val="00BE0F4E"/>
    <w:rsid w:val="00C61283"/>
    <w:rsid w:val="00CA7364"/>
    <w:rsid w:val="00CD187C"/>
    <w:rsid w:val="00CD38B9"/>
    <w:rsid w:val="00CE5F35"/>
    <w:rsid w:val="00D00F84"/>
    <w:rsid w:val="00D17FCB"/>
    <w:rsid w:val="00D36E2E"/>
    <w:rsid w:val="00D50A50"/>
    <w:rsid w:val="00D7725B"/>
    <w:rsid w:val="00DA515B"/>
    <w:rsid w:val="00DF1674"/>
    <w:rsid w:val="00DF2365"/>
    <w:rsid w:val="00E3737A"/>
    <w:rsid w:val="00E8040F"/>
    <w:rsid w:val="00F170D5"/>
    <w:rsid w:val="00F27373"/>
    <w:rsid w:val="00F74CC2"/>
    <w:rsid w:val="00FA6E11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33D46-67D3-4896-AAF7-860833A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37CB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37CB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37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37CBF"/>
    <w:rPr>
      <w:sz w:val="20"/>
      <w:szCs w:val="20"/>
    </w:rPr>
  </w:style>
  <w:style w:type="paragraph" w:styleId="a8">
    <w:name w:val="List Paragraph"/>
    <w:basedOn w:val="a0"/>
    <w:uiPriority w:val="34"/>
    <w:qFormat/>
    <w:rsid w:val="00037CBF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273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2737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說明辦法次行"/>
    <w:basedOn w:val="a0"/>
    <w:rsid w:val="000E0207"/>
    <w:pPr>
      <w:numPr>
        <w:numId w:val="3"/>
      </w:numPr>
      <w:snapToGrid w:val="0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b">
    <w:name w:val="分項段落"/>
    <w:basedOn w:val="a"/>
    <w:rsid w:val="000E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8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8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9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24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02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yuanlingo</cp:lastModifiedBy>
  <cp:revision>4</cp:revision>
  <cp:lastPrinted>2014-09-03T13:37:00Z</cp:lastPrinted>
  <dcterms:created xsi:type="dcterms:W3CDTF">2017-07-11T03:21:00Z</dcterms:created>
  <dcterms:modified xsi:type="dcterms:W3CDTF">2017-09-11T03:31:00Z</dcterms:modified>
</cp:coreProperties>
</file>