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548" w:lineRule="exact"/>
      </w:pPr>
      <w:r>
        <w:rPr/>
        <w:t>彰化縣身心障礙學生就讀普通班減少班級人數審查作業要點</w:t>
      </w:r>
    </w:p>
    <w:p>
      <w:pPr>
        <w:spacing w:line="342" w:lineRule="exact" w:before="100"/>
        <w:ind w:left="7792" w:right="0" w:firstLine="0"/>
        <w:jc w:val="left"/>
        <w:rPr>
          <w:sz w:val="20"/>
        </w:rPr>
      </w:pPr>
      <w:r>
        <w:rPr>
          <w:sz w:val="20"/>
        </w:rPr>
        <w:t>中華民國 </w:t>
      </w:r>
      <w:r>
        <w:rPr>
          <w:rFonts w:ascii="Times New Roman" w:eastAsia="Times New Roman"/>
          <w:sz w:val="20"/>
        </w:rPr>
        <w:t>103 </w:t>
      </w:r>
      <w:r>
        <w:rPr>
          <w:sz w:val="20"/>
        </w:rPr>
        <w:t>年 </w:t>
      </w:r>
      <w:r>
        <w:rPr>
          <w:rFonts w:ascii="Times New Roman" w:eastAsia="Times New Roman"/>
          <w:sz w:val="20"/>
        </w:rPr>
        <w:t>5 </w:t>
      </w:r>
      <w:r>
        <w:rPr>
          <w:sz w:val="20"/>
        </w:rPr>
        <w:t>月 </w:t>
      </w:r>
      <w:r>
        <w:rPr>
          <w:rFonts w:ascii="Times New Roman" w:eastAsia="Times New Roman"/>
          <w:sz w:val="20"/>
        </w:rPr>
        <w:t>5 </w:t>
      </w:r>
      <w:r>
        <w:rPr>
          <w:sz w:val="20"/>
        </w:rPr>
        <w:t>日</w:t>
      </w:r>
    </w:p>
    <w:p>
      <w:pPr>
        <w:spacing w:line="342" w:lineRule="exact" w:before="0"/>
        <w:ind w:left="7193" w:right="0" w:firstLine="0"/>
        <w:jc w:val="left"/>
        <w:rPr>
          <w:sz w:val="20"/>
        </w:rPr>
      </w:pPr>
      <w:r>
        <w:rPr>
          <w:sz w:val="20"/>
        </w:rPr>
        <w:t>府教特字第 </w:t>
      </w:r>
      <w:r>
        <w:rPr>
          <w:rFonts w:ascii="Times New Roman" w:eastAsia="Times New Roman"/>
          <w:sz w:val="20"/>
        </w:rPr>
        <w:t>1030143293 </w:t>
      </w:r>
      <w:r>
        <w:rPr>
          <w:sz w:val="20"/>
        </w:rPr>
        <w:t>號函下達</w:t>
      </w:r>
    </w:p>
    <w:p>
      <w:pPr>
        <w:pStyle w:val="BodyText"/>
        <w:spacing w:before="15"/>
        <w:rPr>
          <w:sz w:val="13"/>
        </w:rPr>
      </w:pPr>
    </w:p>
    <w:p>
      <w:pPr>
        <w:pStyle w:val="BodyText"/>
        <w:spacing w:line="199" w:lineRule="auto"/>
        <w:ind w:left="1021" w:right="384" w:hanging="568"/>
        <w:jc w:val="both"/>
      </w:pPr>
      <w:r>
        <w:rPr/>
        <w:t>一、彰化縣（以下簡稱本縣）政府為辦理本縣就讀普通班之身心障礙學生（以下簡稱</w:t>
      </w:r>
      <w:r>
        <w:rPr>
          <w:spacing w:val="-1"/>
          <w:w w:val="100"/>
        </w:rPr>
        <w:t>身障生</w:t>
      </w:r>
      <w:r>
        <w:rPr>
          <w:spacing w:val="-151"/>
          <w:w w:val="100"/>
        </w:rPr>
        <w:t>）</w:t>
      </w:r>
      <w:r>
        <w:rPr>
          <w:spacing w:val="-7"/>
          <w:w w:val="100"/>
        </w:rPr>
        <w:t>，經本縣特殊教育學生鑑定及就學輔導會</w:t>
      </w:r>
      <w:r>
        <w:rPr>
          <w:w w:val="100"/>
        </w:rPr>
        <w:t>（以下簡稱鑑輔會</w:t>
      </w:r>
      <w:r>
        <w:rPr>
          <w:spacing w:val="-39"/>
          <w:w w:val="100"/>
        </w:rPr>
        <w:t>）</w:t>
      </w:r>
      <w:r>
        <w:rPr>
          <w:w w:val="100"/>
        </w:rPr>
        <w:t>綜合評估，</w:t>
      </w:r>
      <w:r>
        <w:rPr>
          <w:spacing w:val="-5"/>
        </w:rPr>
        <w:t>提供人力資源及協助後，認仍應減少班級人數需求者，依據「高級中等以下學校</w:t>
      </w:r>
      <w:r>
        <w:rPr>
          <w:spacing w:val="-6"/>
        </w:rPr>
        <w:t>身心障礙學生就讀普通班減少班級人數或提供人力資源與協助辦法」第四條訂定本作業要點。</w:t>
      </w:r>
    </w:p>
    <w:p>
      <w:pPr>
        <w:pStyle w:val="BodyText"/>
        <w:spacing w:line="920" w:lineRule="atLeast" w:before="38"/>
        <w:ind w:left="454" w:right="1113" w:hanging="1"/>
      </w:pPr>
      <w:r>
        <w:rPr>
          <w:spacing w:val="-1"/>
        </w:rPr>
        <w:t>二、本作業要點適用於本縣所轄各完全中學及國民中、小學</w:t>
      </w:r>
      <w:r>
        <w:rPr/>
        <w:t>（以下簡稱各校</w:t>
      </w:r>
      <w:r>
        <w:rPr>
          <w:spacing w:val="-130"/>
        </w:rPr>
        <w:t>）</w:t>
      </w:r>
      <w:r>
        <w:rPr/>
        <w:t>。三、辦理方式：</w:t>
      </w:r>
    </w:p>
    <w:p>
      <w:pPr>
        <w:pStyle w:val="BodyText"/>
        <w:spacing w:line="414" w:lineRule="exact"/>
        <w:ind w:left="714"/>
      </w:pPr>
      <w:r>
        <w:rPr/>
        <w:t>（一）各校進行減少班級人數作業申請前，務必先行檢核校內已提供之特殊教育人</w:t>
      </w:r>
    </w:p>
    <w:p>
      <w:pPr>
        <w:pStyle w:val="BodyText"/>
        <w:spacing w:line="460" w:lineRule="exact"/>
        <w:ind w:left="1445"/>
      </w:pPr>
      <w:r>
        <w:rPr/>
        <w:t>力資源及協助，並應注意下列事項：</w:t>
      </w:r>
    </w:p>
    <w:p>
      <w:pPr>
        <w:pStyle w:val="BodyText"/>
        <w:spacing w:line="460" w:lineRule="exact"/>
        <w:ind w:left="1235"/>
      </w:pPr>
      <w:r>
        <w:rPr/>
        <w:t>１ 在校生：申請之身障生應為各校已至少輔導半年以上之學生。</w:t>
      </w:r>
    </w:p>
    <w:p>
      <w:pPr>
        <w:pStyle w:val="BodyText"/>
        <w:spacing w:line="199" w:lineRule="auto" w:before="21"/>
        <w:ind w:left="1494" w:right="392" w:hanging="260"/>
      </w:pPr>
      <w:r>
        <w:rPr/>
        <w:t>２ 跨階段新生：應由兩階段學校進行完整之轉銜介入輔導，以確實瞭解學生入學後之需求與學校之限制。</w:t>
      </w:r>
    </w:p>
    <w:p>
      <w:pPr>
        <w:pStyle w:val="BodyText"/>
        <w:spacing w:line="199" w:lineRule="auto" w:before="4"/>
        <w:ind w:left="1445" w:right="464" w:hanging="731"/>
        <w:jc w:val="both"/>
      </w:pPr>
      <w:r>
        <w:rPr/>
        <w:t>（二）由各校特殊教育推行委員會（以下簡稱特推會）審議身障生就讀班級減少的班級人數，普通班每安置 </w:t>
      </w:r>
      <w:r>
        <w:rPr>
          <w:rFonts w:ascii="Times New Roman" w:eastAsia="Times New Roman"/>
        </w:rPr>
        <w:t>1 </w:t>
      </w:r>
      <w:r>
        <w:rPr/>
        <w:t>名身障生得減少班級人數 </w:t>
      </w:r>
      <w:r>
        <w:rPr>
          <w:rFonts w:ascii="Times New Roman" w:eastAsia="Times New Roman"/>
        </w:rPr>
        <w:t>1 </w:t>
      </w:r>
      <w:r>
        <w:rPr/>
        <w:t>至 </w:t>
      </w:r>
      <w:r>
        <w:rPr>
          <w:rFonts w:ascii="Times New Roman" w:eastAsia="Times New Roman"/>
        </w:rPr>
        <w:t>3 </w:t>
      </w:r>
      <w:r>
        <w:rPr/>
        <w:t>名，如有特殊情形，則不在此限。</w:t>
      </w:r>
    </w:p>
    <w:p>
      <w:pPr>
        <w:pStyle w:val="BodyText"/>
        <w:spacing w:line="201" w:lineRule="auto" w:before="4"/>
        <w:ind w:left="1445" w:right="464" w:hanging="731"/>
      </w:pPr>
      <w:r>
        <w:rPr/>
        <w:t>（三）各校特推會審議後，應將相關資料提送鑑輔會進行複審。並於鑑輔會核定減少班級人數確定後，各校依決議調整就讀班級及適當教師輔導之。</w:t>
      </w:r>
    </w:p>
    <w:p>
      <w:pPr>
        <w:pStyle w:val="BodyText"/>
        <w:spacing w:line="199" w:lineRule="auto"/>
        <w:ind w:left="1445" w:right="374" w:hanging="759"/>
      </w:pPr>
      <w:r>
        <w:rPr/>
        <w:t>（四）身障生就讀班級實際學生人數已低於 </w:t>
      </w:r>
      <w:r>
        <w:rPr>
          <w:rFonts w:ascii="Times New Roman" w:eastAsia="Times New Roman"/>
        </w:rPr>
        <w:t>20 </w:t>
      </w:r>
      <w:r>
        <w:rPr/>
        <w:t>名以下，應申請其他支援服務，不宜再申請減少班級人數。</w:t>
      </w:r>
    </w:p>
    <w:p>
      <w:pPr>
        <w:pStyle w:val="BodyText"/>
        <w:spacing w:before="16"/>
        <w:rPr>
          <w:sz w:val="18"/>
        </w:rPr>
      </w:pPr>
    </w:p>
    <w:p>
      <w:pPr>
        <w:pStyle w:val="BodyText"/>
        <w:spacing w:line="505" w:lineRule="exact"/>
        <w:ind w:left="454"/>
      </w:pPr>
      <w:r>
        <w:rPr/>
        <w:t>四、作業流程：</w:t>
      </w:r>
    </w:p>
    <w:p>
      <w:pPr>
        <w:pStyle w:val="BodyText"/>
        <w:spacing w:line="460" w:lineRule="exact"/>
        <w:ind w:left="714"/>
      </w:pPr>
      <w:r>
        <w:rPr/>
        <w:t>（一）申請時間，分教育階段辦理，實際送件期程以每年公文函知日期為準：</w:t>
      </w:r>
    </w:p>
    <w:p>
      <w:pPr>
        <w:pStyle w:val="BodyText"/>
        <w:spacing w:line="460" w:lineRule="exact"/>
        <w:ind w:left="1235"/>
      </w:pPr>
      <w:r>
        <w:rPr/>
        <w:t>１ 國小：每年 </w:t>
      </w:r>
      <w:r>
        <w:rPr>
          <w:rFonts w:ascii="Times New Roman" w:eastAsia="Times New Roman"/>
        </w:rPr>
        <w:t>4 </w:t>
      </w:r>
      <w:r>
        <w:rPr/>
        <w:t>月至 </w:t>
      </w:r>
      <w:r>
        <w:rPr>
          <w:rFonts w:ascii="Times New Roman" w:eastAsia="Times New Roman"/>
        </w:rPr>
        <w:t>5 </w:t>
      </w:r>
      <w:r>
        <w:rPr/>
        <w:t>月，新生報到後十天內。</w:t>
      </w:r>
    </w:p>
    <w:p>
      <w:pPr>
        <w:pStyle w:val="BodyText"/>
        <w:spacing w:line="460" w:lineRule="exact"/>
        <w:ind w:left="1235"/>
      </w:pPr>
      <w:r>
        <w:rPr/>
        <w:t>２ 國中：每年 </w:t>
      </w:r>
      <w:r>
        <w:rPr>
          <w:rFonts w:ascii="Times New Roman" w:eastAsia="Times New Roman"/>
        </w:rPr>
        <w:t>6 </w:t>
      </w:r>
      <w:r>
        <w:rPr/>
        <w:t>月，新生報到後十天內。</w:t>
      </w:r>
    </w:p>
    <w:p>
      <w:pPr>
        <w:pStyle w:val="BodyText"/>
        <w:spacing w:line="505" w:lineRule="exact"/>
        <w:ind w:left="714"/>
      </w:pPr>
      <w:r>
        <w:rPr/>
        <w:t>（二）依申請減少人數數量，應檢附下列文件提送鑑輔會複審：</w:t>
      </w:r>
    </w:p>
    <w:p>
      <w:pPr>
        <w:spacing w:after="0" w:line="505" w:lineRule="exact"/>
        <w:sectPr>
          <w:type w:val="continuous"/>
          <w:pgSz w:w="11910" w:h="16840"/>
          <w:pgMar w:top="1400" w:bottom="280" w:left="680" w:right="680"/>
        </w:sectPr>
      </w:pPr>
    </w:p>
    <w:p>
      <w:pPr>
        <w:pStyle w:val="BodyText"/>
        <w:spacing w:line="429" w:lineRule="exact"/>
        <w:ind w:left="1235"/>
      </w:pPr>
      <w:r>
        <w:rPr/>
        <w:t>１ 經特推會審議「減少班級人數 </w:t>
      </w:r>
      <w:r>
        <w:rPr>
          <w:rFonts w:ascii="Times New Roman" w:eastAsia="Times New Roman"/>
        </w:rPr>
        <w:t>1 </w:t>
      </w:r>
      <w:r>
        <w:rPr/>
        <w:t>名」：</w:t>
      </w:r>
    </w:p>
    <w:p>
      <w:pPr>
        <w:pStyle w:val="BodyText"/>
        <w:spacing w:line="460" w:lineRule="exact"/>
        <w:ind w:left="1587"/>
      </w:pPr>
      <w:r>
        <w:rPr/>
        <w:t>（１）</w:t>
      </w:r>
      <w:r>
        <w:rPr>
          <w:spacing w:val="-5"/>
        </w:rPr>
        <w:t> 校內特推會會議紀錄及簽到表</w:t>
      </w:r>
      <w:r>
        <w:rPr/>
        <w:t>（影本</w:t>
      </w:r>
      <w:r>
        <w:rPr>
          <w:spacing w:val="-131"/>
        </w:rPr>
        <w:t>）</w:t>
      </w:r>
      <w:r>
        <w:rPr/>
        <w:t>。</w:t>
      </w:r>
    </w:p>
    <w:p>
      <w:pPr>
        <w:pStyle w:val="BodyText"/>
        <w:spacing w:line="460" w:lineRule="exact"/>
        <w:ind w:left="1587"/>
      </w:pPr>
      <w:r>
        <w:rPr/>
        <w:t>（２）</w:t>
      </w:r>
      <w:r>
        <w:rPr>
          <w:spacing w:val="-5"/>
        </w:rPr>
        <w:t> 身障生就讀班級減少班級人數申請清冊及審查表</w:t>
      </w:r>
      <w:r>
        <w:rPr/>
        <w:t>（附件一、二</w:t>
      </w:r>
      <w:r>
        <w:rPr>
          <w:spacing w:val="-130"/>
        </w:rPr>
        <w:t>）</w:t>
      </w:r>
      <w:r>
        <w:rPr/>
        <w:t>。</w:t>
      </w:r>
    </w:p>
    <w:p>
      <w:pPr>
        <w:pStyle w:val="BodyText"/>
        <w:spacing w:line="460" w:lineRule="exact"/>
        <w:ind w:left="1587"/>
      </w:pPr>
      <w:r>
        <w:rPr/>
        <w:t>（３）</w:t>
      </w:r>
      <w:r>
        <w:rPr>
          <w:spacing w:val="-5"/>
        </w:rPr>
        <w:t> 個別學生人力資源及協助概況表</w:t>
      </w:r>
      <w:r>
        <w:rPr/>
        <w:t>（附件三</w:t>
      </w:r>
      <w:r>
        <w:rPr>
          <w:spacing w:val="-131"/>
        </w:rPr>
        <w:t>）</w:t>
      </w:r>
      <w:r>
        <w:rPr/>
        <w:t>。</w:t>
      </w:r>
    </w:p>
    <w:p>
      <w:pPr>
        <w:pStyle w:val="BodyText"/>
        <w:spacing w:line="460" w:lineRule="exact"/>
        <w:ind w:left="1587"/>
      </w:pPr>
      <w:r>
        <w:rPr/>
        <w:t>（４）</w:t>
      </w:r>
      <w:r>
        <w:rPr>
          <w:spacing w:val="-5"/>
        </w:rPr>
        <w:t> 個別學生未來輔導計畫</w:t>
      </w:r>
      <w:r>
        <w:rPr/>
        <w:t>（附件四</w:t>
      </w:r>
      <w:r>
        <w:rPr>
          <w:spacing w:val="-132"/>
        </w:rPr>
        <w:t>）</w:t>
      </w:r>
      <w:r>
        <w:rPr/>
        <w:t>。</w:t>
      </w:r>
    </w:p>
    <w:p>
      <w:pPr>
        <w:pStyle w:val="BodyText"/>
        <w:spacing w:line="199" w:lineRule="auto" w:before="20"/>
        <w:ind w:left="2438" w:right="385" w:hanging="851"/>
        <w:jc w:val="both"/>
      </w:pPr>
      <w:r>
        <w:rPr/>
        <w:t>（５）</w:t>
      </w:r>
      <w:r>
        <w:rPr>
          <w:spacing w:val="-9"/>
        </w:rPr>
        <w:t> 本項資料審查會當日帶至會議現場：當學年度學生個別化教育計畫、</w:t>
      </w:r>
      <w:r>
        <w:rPr>
          <w:spacing w:val="-10"/>
        </w:rPr>
        <w:t>其他相關輔導資料正本及學生輔導資料卡</w:t>
      </w:r>
      <w:r>
        <w:rPr/>
        <w:t>（</w:t>
      </w:r>
      <w:r>
        <w:rPr>
          <w:rFonts w:ascii="Times New Roman" w:eastAsia="Times New Roman"/>
        </w:rPr>
        <w:t>AB</w:t>
      </w:r>
      <w:r>
        <w:rPr>
          <w:rFonts w:ascii="Times New Roman" w:eastAsia="Times New Roman"/>
          <w:spacing w:val="-8"/>
        </w:rPr>
        <w:t> </w:t>
      </w:r>
      <w:r>
        <w:rPr/>
        <w:t>卡</w:t>
      </w:r>
      <w:r>
        <w:rPr>
          <w:spacing w:val="-18"/>
        </w:rPr>
        <w:t>）</w:t>
      </w:r>
      <w:r>
        <w:rPr>
          <w:spacing w:val="-5"/>
        </w:rPr>
        <w:t>影本，審查後歸還。</w:t>
      </w:r>
    </w:p>
    <w:p>
      <w:pPr>
        <w:pStyle w:val="BodyText"/>
        <w:spacing w:line="448" w:lineRule="exact"/>
        <w:ind w:left="1235"/>
      </w:pPr>
      <w:r>
        <w:rPr/>
        <w:t>２  經特推會審議「減少班級人數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4"/>
        </w:rPr>
        <w:t> </w:t>
      </w:r>
      <w:r>
        <w:rPr>
          <w:spacing w:val="-12"/>
        </w:rPr>
        <w:t>名以上」，除前目文件外，另需檢附申請學</w:t>
      </w:r>
    </w:p>
    <w:p>
      <w:pPr>
        <w:pStyle w:val="BodyText"/>
        <w:spacing w:line="460" w:lineRule="exact"/>
        <w:ind w:left="1494"/>
      </w:pPr>
      <w:r>
        <w:rPr/>
        <w:t>生學習紀錄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4"/>
        </w:rPr>
        <w:t> </w:t>
      </w:r>
      <w:r>
        <w:rPr/>
        <w:t>份（</w:t>
      </w:r>
      <w:r>
        <w:rPr>
          <w:spacing w:val="1"/>
        </w:rPr>
        <w:t>應為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5"/>
        </w:rPr>
        <w:t> </w:t>
      </w:r>
      <w:r>
        <w:rPr/>
        <w:t>種不同情境、符合申請條件行為之動態影像檔，每</w:t>
      </w:r>
    </w:p>
    <w:p>
      <w:pPr>
        <w:pStyle w:val="BodyText"/>
        <w:spacing w:line="460" w:lineRule="exact"/>
        <w:ind w:left="1494"/>
      </w:pPr>
      <w:r>
        <w:rPr>
          <w:spacing w:val="1"/>
        </w:rPr>
        <w:t>份長度需 </w:t>
      </w:r>
      <w:r>
        <w:rPr>
          <w:rFonts w:ascii="Times New Roman" w:eastAsia="Times New Roman"/>
        </w:rPr>
        <w:t>3 </w:t>
      </w:r>
      <w:r>
        <w:rPr/>
        <w:t>分鐘以上</w:t>
      </w:r>
      <w:r>
        <w:rPr>
          <w:spacing w:val="-130"/>
        </w:rPr>
        <w:t>）</w:t>
      </w:r>
      <w:r>
        <w:rPr/>
        <w:t>。</w:t>
      </w:r>
    </w:p>
    <w:p>
      <w:pPr>
        <w:pStyle w:val="BodyText"/>
        <w:spacing w:line="199" w:lineRule="auto" w:before="20"/>
        <w:ind w:left="1494" w:right="385" w:hanging="260"/>
        <w:jc w:val="both"/>
      </w:pPr>
      <w:r>
        <w:rPr>
          <w:spacing w:val="-7"/>
        </w:rPr>
        <w:t>３ 如為跨階段新生，應由新教育階段學校提送申請，並檢附本款第一目之一、二、四項資料，舊教育階段學校應協助提供本款第一目之一、三、五項及本款第二目資料。</w:t>
      </w:r>
    </w:p>
    <w:p>
      <w:pPr>
        <w:pStyle w:val="BodyText"/>
        <w:spacing w:line="199" w:lineRule="auto" w:before="8"/>
        <w:ind w:left="1445" w:right="465" w:hanging="731"/>
      </w:pPr>
      <w:r>
        <w:rPr/>
        <w:t>（三）鑑輔會召開會議決議減少人數或提出相關輔導建議，申請學校承辦人、校內特教教師等相關人員需出席會議。</w:t>
      </w:r>
    </w:p>
    <w:p>
      <w:pPr>
        <w:spacing w:line="201" w:lineRule="auto" w:before="0"/>
        <w:ind w:left="1445" w:right="607" w:hanging="731"/>
        <w:jc w:val="left"/>
        <w:rPr>
          <w:sz w:val="26"/>
        </w:rPr>
      </w:pPr>
      <w:r>
        <w:rPr>
          <w:sz w:val="26"/>
        </w:rPr>
        <w:t>（四）鑑輔會會議結果函知各校並副知</w:t>
      </w:r>
      <w:r>
        <w:rPr>
          <w:sz w:val="24"/>
        </w:rPr>
        <w:t>本府教育處學務管理及課程發展科及國民教育科</w:t>
      </w:r>
      <w:r>
        <w:rPr>
          <w:sz w:val="26"/>
        </w:rPr>
        <w:t>，由各校依決議函辦理次（新）學年度編班及調整班級等相關作業。</w:t>
      </w:r>
    </w:p>
    <w:p>
      <w:pPr>
        <w:spacing w:after="0" w:line="201" w:lineRule="auto"/>
        <w:jc w:val="left"/>
        <w:rPr>
          <w:sz w:val="26"/>
        </w:rPr>
        <w:sectPr>
          <w:pgSz w:w="11910" w:h="16840"/>
          <w:pgMar w:top="1500" w:bottom="280" w:left="680" w:right="680"/>
        </w:sectPr>
      </w:pPr>
    </w:p>
    <w:p>
      <w:pPr>
        <w:pStyle w:val="Heading1"/>
        <w:ind w:left="127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0.759995pt;margin-top:36.660011pt;width:311.9pt;height:96.3pt;mso-position-horizontal-relative:page;mso-position-vertical-relative:paragraph;z-index:136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5"/>
                    <w:rPr>
                      <w:sz w:val="11"/>
                    </w:rPr>
                  </w:pPr>
                </w:p>
                <w:p>
                  <w:pPr>
                    <w:spacing w:line="170" w:lineRule="auto" w:before="0"/>
                    <w:ind w:left="104" w:right="96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※校內召開特推會，針對「輔導半年」以上個案，研議減少班級人數需求，並依會議結果送鑑輔會複審。</w:t>
                  </w:r>
                </w:p>
                <w:p>
                  <w:pPr>
                    <w:spacing w:line="170" w:lineRule="auto" w:before="0"/>
                    <w:ind w:left="104" w:right="96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※各校務必檢視審核減少班級人數前，是否已提供學生必要之特殊教育人力資源及協助。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彰化縣身心障礙學生就讀普通班減少班級人數審查作業圖</w:t>
      </w:r>
    </w:p>
    <w:p>
      <w:pPr>
        <w:pStyle w:val="BodyText"/>
        <w:spacing w:before="8"/>
        <w:rPr>
          <w:sz w:val="7"/>
        </w:rPr>
      </w:pPr>
    </w:p>
    <w:p>
      <w:pPr>
        <w:spacing w:after="0"/>
        <w:rPr>
          <w:sz w:val="7"/>
        </w:rPr>
        <w:sectPr>
          <w:pgSz w:w="11910" w:h="16840"/>
          <w:pgMar w:top="1560" w:bottom="280" w:left="680" w:right="680"/>
        </w:sectPr>
      </w:pPr>
    </w:p>
    <w:p>
      <w:pPr>
        <w:spacing w:line="170" w:lineRule="auto" w:before="40"/>
        <w:ind w:left="256" w:right="38" w:firstLine="240"/>
        <w:jc w:val="left"/>
        <w:rPr>
          <w:sz w:val="24"/>
        </w:rPr>
      </w:pPr>
      <w:r>
        <w:rPr/>
        <w:pict>
          <v:shape style="position:absolute;margin-left:282.119995pt;margin-top:98.249603pt;width:6pt;height:32.6pt;mso-position-horizontal-relative:page;mso-position-vertical-relative:paragraph;z-index:1288" coordorigin="5642,1965" coordsize="120,652" path="m5694,2497l5642,2497,5702,2617,5749,2524,5702,2524,5696,2522,5694,2517,5694,2497xm5702,1965l5696,1966,5694,1972,5694,2517,5696,2522,5702,2524,5707,2522,5710,2517,5710,1972,5707,1966,5702,1965xm5762,2497l5710,2497,5710,2517,5707,2522,5702,2524,5749,2524,5762,2497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國 小 辦理時程</w:t>
      </w:r>
    </w:p>
    <w:p>
      <w:pPr>
        <w:spacing w:line="170" w:lineRule="auto" w:before="40"/>
        <w:ind w:left="256" w:right="271" w:firstLine="240"/>
        <w:jc w:val="left"/>
        <w:rPr>
          <w:sz w:val="24"/>
        </w:rPr>
      </w:pPr>
      <w:r>
        <w:rPr/>
        <w:br w:type="column"/>
      </w:r>
      <w:r>
        <w:rPr>
          <w:sz w:val="24"/>
        </w:rPr>
        <w:t>國 中 辦理時程</w:t>
      </w:r>
    </w:p>
    <w:p>
      <w:pPr>
        <w:spacing w:after="0" w:line="170" w:lineRule="auto"/>
        <w:jc w:val="left"/>
        <w:rPr>
          <w:sz w:val="24"/>
        </w:rPr>
        <w:sectPr>
          <w:type w:val="continuous"/>
          <w:pgSz w:w="11910" w:h="16840"/>
          <w:pgMar w:top="1400" w:bottom="280" w:left="680" w:right="680"/>
          <w:cols w:num="2" w:equalWidth="0">
            <w:col w:w="1257" w:space="7800"/>
            <w:col w:w="1493"/>
          </w:cols>
        </w:sectPr>
      </w:pPr>
    </w:p>
    <w:p>
      <w:pPr>
        <w:tabs>
          <w:tab w:pos="9146" w:val="left" w:leader="none"/>
        </w:tabs>
        <w:spacing w:line="240" w:lineRule="auto"/>
        <w:ind w:left="110" w:right="0" w:firstLine="0"/>
        <w:rPr>
          <w:sz w:val="20"/>
        </w:rPr>
      </w:pPr>
      <w:r>
        <w:rPr/>
        <w:pict>
          <v:shape style="position:absolute;margin-left:282.119995pt;margin-top:327.480011pt;width:6pt;height:32.65pt;mso-position-horizontal-relative:page;mso-position-vertical-relative:page;z-index:1312" coordorigin="5642,6550" coordsize="120,653" path="m5694,7082l5642,7082,5702,7202,5749,7110,5702,7110,5696,7108,5694,7102,5694,7082xm5702,6550l5696,6552,5694,6557,5694,7102,5696,7108,5702,7110,5707,7108,5710,7102,5710,6557,5707,6552,5702,6550xm5762,7082l5710,7082,5710,7102,5707,7108,5702,7110,5749,7110,5762,70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2.119995pt;margin-top:426.959991pt;width:6pt;height:32.65pt;mso-position-horizontal-relative:page;mso-position-vertical-relative:page;z-index:1336" coordorigin="5642,8539" coordsize="120,653" path="m5694,9072l5642,9072,5702,9192,5749,9100,5702,9100,5696,9097,5694,9092,5694,9072xm5702,8539l5696,8542,5694,8546,5694,9092,5696,9097,5702,9100,5707,9097,5710,9092,5710,8546,5707,8542,5702,8539xm5762,9072l5710,9072,5710,9092,5707,9097,5702,9100,5749,9100,5762,9072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shape style="width:62.1pt;height:59.8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263"/>
                    <w:ind w:left="225" w:right="0" w:firstLine="0"/>
                    <w:jc w:val="left"/>
                    <w:rPr>
                      <w:sz w:val="28"/>
                    </w:rPr>
                  </w:pPr>
                  <w:r>
                    <w:rPr>
                      <w:rFonts w:ascii="Times New Roman" w:eastAsia="Times New Roman"/>
                      <w:sz w:val="28"/>
                    </w:rPr>
                    <w:t>2~4 </w:t>
                  </w:r>
                  <w:r>
                    <w:rPr>
                      <w:sz w:val="28"/>
                    </w:rPr>
                    <w:t>月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75pt;height:59.8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63"/>
                    <w:ind w:left="241" w:right="0" w:firstLine="0"/>
                    <w:jc w:val="left"/>
                    <w:rPr>
                      <w:sz w:val="28"/>
                    </w:rPr>
                  </w:pPr>
                  <w:r>
                    <w:rPr>
                      <w:rFonts w:ascii="Times New Roman" w:eastAsia="Times New Roman"/>
                      <w:sz w:val="28"/>
                    </w:rPr>
                    <w:t>3~5 </w:t>
                  </w:r>
                  <w:r>
                    <w:rPr>
                      <w:sz w:val="28"/>
                    </w:rPr>
                    <w:t>月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8"/>
        </w:rPr>
      </w:pPr>
      <w:r>
        <w:rPr/>
        <w:pict>
          <v:shape style="position:absolute;margin-left:39.779991pt;margin-top:31.915205pt;width:62.1pt;height:82.3pt;mso-position-horizontal-relative:page;mso-position-vertical-relative:paragraph;z-index:-97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370" w:right="0" w:firstLine="0"/>
                    <w:jc w:val="left"/>
                    <w:rPr>
                      <w:sz w:val="28"/>
                    </w:rPr>
                  </w:pPr>
                  <w:r>
                    <w:rPr>
                      <w:rFonts w:ascii="Times New Roman" w:eastAsia="Times New Roman"/>
                      <w:sz w:val="28"/>
                    </w:rPr>
                    <w:t>4 </w:t>
                  </w:r>
                  <w:r>
                    <w:rPr>
                      <w:sz w:val="28"/>
                    </w:rPr>
                    <w:t>月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40.759995pt;margin-top:31.915205pt;width:311.9pt;height:82.3pt;mso-position-horizontal-relative:page;mso-position-vertical-relative:paragraph;z-index:-952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411" w:lineRule="exact" w:before="66"/>
                    <w:ind w:left="104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13"/>
                      <w:sz w:val="24"/>
                    </w:rPr>
                    <w:t>※依申請減少人數數量，應檢附不同文件提送鑑輔會複審。</w:t>
                  </w:r>
                </w:p>
                <w:p>
                  <w:pPr>
                    <w:spacing w:line="313" w:lineRule="exact" w:before="0"/>
                    <w:ind w:left="10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（請參閱作業要點第四點第二款。）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05" w:val="left" w:leader="none"/>
                    </w:tabs>
                    <w:spacing w:line="312" w:lineRule="exact" w:before="0"/>
                    <w:ind w:left="404" w:right="0" w:hanging="30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經特推會審議「減少班級人數 </w:t>
                  </w:r>
                  <w:r>
                    <w:rPr>
                      <w:rFonts w:ascii="Times New Roman" w:eastAsia="Times New Roman"/>
                      <w:sz w:val="24"/>
                    </w:rPr>
                    <w:t>1 </w:t>
                  </w:r>
                  <w:r>
                    <w:rPr>
                      <w:spacing w:val="-40"/>
                      <w:sz w:val="24"/>
                    </w:rPr>
                    <w:t>名」。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05" w:val="left" w:leader="none"/>
                    </w:tabs>
                    <w:spacing w:line="410" w:lineRule="exact" w:before="0"/>
                    <w:ind w:left="404" w:right="0" w:hanging="30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經特推會審議「減少班級人數 </w:t>
                  </w:r>
                  <w:r>
                    <w:rPr>
                      <w:rFonts w:ascii="Times New Roman" w:eastAsia="Times New Roman"/>
                      <w:sz w:val="24"/>
                    </w:rPr>
                    <w:t>2 </w:t>
                  </w:r>
                  <w:r>
                    <w:rPr>
                      <w:spacing w:val="-24"/>
                      <w:sz w:val="24"/>
                    </w:rPr>
                    <w:t>名以上」。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91.76001pt;margin-top:31.915205pt;width:63.75pt;height:82.3pt;mso-position-horizontal-relative:page;mso-position-vertical-relative:paragraph;z-index:-9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387" w:right="0" w:firstLine="0"/>
                    <w:jc w:val="left"/>
                    <w:rPr>
                      <w:sz w:val="28"/>
                    </w:rPr>
                  </w:pPr>
                  <w:r>
                    <w:rPr>
                      <w:rFonts w:ascii="Times New Roman" w:eastAsia="Times New Roman"/>
                      <w:sz w:val="28"/>
                    </w:rPr>
                    <w:t>6 </w:t>
                  </w:r>
                  <w:r>
                    <w:rPr>
                      <w:sz w:val="28"/>
                    </w:rPr>
                    <w:t>月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9.779991pt;margin-top:148.255188pt;width:62.1pt;height:65.4pt;mso-position-horizontal-relative:page;mso-position-vertical-relative:paragraph;z-index:-90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2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370" w:right="0" w:firstLine="0"/>
                    <w:jc w:val="left"/>
                    <w:rPr>
                      <w:sz w:val="28"/>
                    </w:rPr>
                  </w:pPr>
                  <w:r>
                    <w:rPr>
                      <w:rFonts w:ascii="Times New Roman" w:eastAsia="Times New Roman"/>
                      <w:sz w:val="28"/>
                    </w:rPr>
                    <w:t>5 </w:t>
                  </w:r>
                  <w:r>
                    <w:rPr>
                      <w:sz w:val="28"/>
                    </w:rPr>
                    <w:t>月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40.759995pt;margin-top:148.255188pt;width:311.9pt;height:65.4pt;mso-position-horizontal-relative:page;mso-position-vertical-relative:paragraph;z-index:-88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410" w:lineRule="exact" w:before="54"/>
                    <w:ind w:left="10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※鑑輔會召開減少班級人數複審會議：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425" w:val="left" w:leader="none"/>
                    </w:tabs>
                    <w:spacing w:line="312" w:lineRule="exact" w:before="0"/>
                    <w:ind w:left="424" w:right="0" w:hanging="32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依學校申請通過。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425" w:val="left" w:leader="none"/>
                    </w:tabs>
                    <w:spacing w:line="410" w:lineRule="exact" w:before="0"/>
                    <w:ind w:left="424" w:right="0" w:hanging="32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調整學校申請數，並提供相關建議。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91.76001pt;margin-top:148.255188pt;width:63.75pt;height:65.4pt;mso-position-horizontal-relative:page;mso-position-vertical-relative:paragraph;z-index:-85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2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247" w:right="0" w:firstLine="0"/>
                    <w:jc w:val="left"/>
                    <w:rPr>
                      <w:sz w:val="28"/>
                    </w:rPr>
                  </w:pPr>
                  <w:r>
                    <w:rPr>
                      <w:rFonts w:ascii="Times New Roman" w:eastAsia="Times New Roman"/>
                      <w:sz w:val="28"/>
                    </w:rPr>
                    <w:t>7 </w:t>
                  </w:r>
                  <w:r>
                    <w:rPr>
                      <w:sz w:val="28"/>
                    </w:rPr>
                    <w:t>月初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9.779991pt;margin-top:247.735199pt;width:62.1pt;height:86.8pt;mso-position-horizontal-relative:page;mso-position-vertical-relative:paragraph;z-index:-83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370" w:right="0" w:firstLine="0"/>
                    <w:jc w:val="left"/>
                    <w:rPr>
                      <w:sz w:val="28"/>
                    </w:rPr>
                  </w:pPr>
                  <w:r>
                    <w:rPr>
                      <w:rFonts w:ascii="Times New Roman" w:eastAsia="Times New Roman"/>
                      <w:sz w:val="28"/>
                    </w:rPr>
                    <w:t>6 </w:t>
                  </w:r>
                  <w:r>
                    <w:rPr>
                      <w:sz w:val="28"/>
                    </w:rPr>
                    <w:t>月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40.759995pt;margin-top:247.735199pt;width:311.9pt;height:86.8pt;mso-position-horizontal-relative:page;mso-position-vertical-relative:paragraph;z-index:-80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434" w:lineRule="exact" w:before="39"/>
                    <w:ind w:left="10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※審查結果：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405" w:val="left" w:leader="none"/>
                    </w:tabs>
                    <w:spacing w:line="360" w:lineRule="exact" w:before="0"/>
                    <w:ind w:left="421" w:right="0" w:hanging="317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鑑輔會提列減少班級人數審議結果清冊。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405" w:val="left" w:leader="none"/>
                    </w:tabs>
                    <w:spacing w:line="170" w:lineRule="auto" w:before="29"/>
                    <w:ind w:left="421" w:right="101" w:hanging="317"/>
                    <w:jc w:val="left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審查結果函知學校辦理後續相關事宜，並副知本府教育處學務管理及課程發展科及國民教育科備查。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91.76001pt;margin-top:247.735199pt;width:63.75pt;height:86.8pt;mso-position-horizontal-relative:page;mso-position-vertical-relative:paragraph;z-index:-78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247" w:right="0" w:firstLine="0"/>
                    <w:jc w:val="left"/>
                    <w:rPr>
                      <w:sz w:val="28"/>
                    </w:rPr>
                  </w:pPr>
                  <w:r>
                    <w:rPr>
                      <w:rFonts w:ascii="Times New Roman" w:eastAsia="Times New Roman"/>
                      <w:sz w:val="28"/>
                    </w:rPr>
                    <w:t>7 </w:t>
                  </w:r>
                  <w:r>
                    <w:rPr>
                      <w:sz w:val="28"/>
                    </w:rPr>
                    <w:t>月中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0"/>
        <w:rPr>
          <w:sz w:val="28"/>
        </w:rPr>
      </w:pPr>
    </w:p>
    <w:sectPr>
      <w:type w:val="continuous"/>
      <w:pgSz w:w="11910" w:h="16840"/>
      <w:pgMar w:top="1400" w:bottom="28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Noto Sans CJK JP Regular">
    <w:altName w:val="Noto Sans CJK JP Regular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21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0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2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43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4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04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85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66" w:hanging="3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4" w:hanging="3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00" w:hanging="3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1" w:hanging="3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2" w:hanging="3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43" w:hanging="3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4" w:hanging="3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04" w:hanging="3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85" w:hanging="3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66" w:hanging="32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4" w:hanging="300"/>
        <w:jc w:val="left"/>
      </w:pPr>
      <w:rPr>
        <w:rFonts w:hint="default" w:ascii="Times New Roman" w:hAnsi="Times New Roman" w:eastAsia="Times New Roman" w:cs="Times New Roman"/>
        <w:spacing w:val="-1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98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65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4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1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14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96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79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62" w:hanging="30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CJK JP Regular" w:hAnsi="Noto Sans CJK JP Regular" w:eastAsia="Noto Sans CJK JP Regular" w:cs="Noto Sans CJK JP Regular"/>
    </w:rPr>
  </w:style>
  <w:style w:styleId="BodyText" w:type="paragraph">
    <w:name w:val="Body Text"/>
    <w:basedOn w:val="Normal"/>
    <w:uiPriority w:val="1"/>
    <w:qFormat/>
    <w:pPr/>
    <w:rPr>
      <w:rFonts w:ascii="Noto Sans CJK JP Regular" w:hAnsi="Noto Sans CJK JP Regular" w:eastAsia="Noto Sans CJK JP Regular" w:cs="Noto Sans CJK JP Regular"/>
      <w:sz w:val="26"/>
      <w:szCs w:val="26"/>
    </w:rPr>
  </w:style>
  <w:style w:styleId="Heading1" w:type="paragraph">
    <w:name w:val="Heading 1"/>
    <w:basedOn w:val="Normal"/>
    <w:uiPriority w:val="1"/>
    <w:qFormat/>
    <w:pPr>
      <w:spacing w:line="542" w:lineRule="exact"/>
      <w:ind w:left="1112"/>
      <w:outlineLvl w:val="1"/>
    </w:pPr>
    <w:rPr>
      <w:rFonts w:ascii="Noto Sans CJK JP Regular" w:hAnsi="Noto Sans CJK JP Regular" w:eastAsia="Noto Sans CJK JP Regular" w:cs="Noto Sans CJK JP Regular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title>Microsoft Word - 下達--彰化減少2014.05 _法制版_.doc</dc:title>
  <dcterms:created xsi:type="dcterms:W3CDTF">2018-03-14T00:51:33Z</dcterms:created>
  <dcterms:modified xsi:type="dcterms:W3CDTF">2018-03-14T00:51:33Z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2018-03-14T00:00:00Z</vt:filetime>
  </property>
</Properties>
</file>