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B5" w:rsidRDefault="004937B5" w:rsidP="002F7237">
      <w:pPr>
        <w:snapToGrid w:val="0"/>
        <w:spacing w:beforeLines="50" w:before="180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  <w:r w:rsidRPr="00D21C65">
        <w:rPr>
          <w:rFonts w:ascii="標楷體" w:eastAsia="標楷體" w:hAnsi="標楷體" w:hint="eastAsia"/>
          <w:b/>
          <w:spacing w:val="-16"/>
          <w:sz w:val="28"/>
          <w:szCs w:val="28"/>
        </w:rPr>
        <w:t>10</w:t>
      </w:r>
      <w:r w:rsidR="00770699">
        <w:rPr>
          <w:rFonts w:ascii="標楷體" w:eastAsia="標楷體" w:hAnsi="標楷體" w:hint="eastAsia"/>
          <w:b/>
          <w:spacing w:val="-16"/>
          <w:sz w:val="28"/>
          <w:szCs w:val="28"/>
        </w:rPr>
        <w:t>7</w:t>
      </w:r>
      <w:r w:rsidRPr="00D21C65">
        <w:rPr>
          <w:rFonts w:ascii="標楷體" w:eastAsia="標楷體" w:hAnsi="標楷體" w:hint="eastAsia"/>
          <w:b/>
          <w:spacing w:val="-16"/>
          <w:sz w:val="28"/>
          <w:szCs w:val="28"/>
        </w:rPr>
        <w:t>學年</w:t>
      </w:r>
      <w:r w:rsidRPr="00D21C65">
        <w:rPr>
          <w:rFonts w:ascii="標楷體" w:eastAsia="標楷體" w:hAnsi="標楷體" w:hint="eastAsia"/>
          <w:b/>
          <w:bCs/>
          <w:spacing w:val="-16"/>
          <w:sz w:val="28"/>
          <w:szCs w:val="28"/>
        </w:rPr>
        <w:t>度發展與改進</w:t>
      </w:r>
      <w:r w:rsidRPr="00D21C65">
        <w:rPr>
          <w:rFonts w:ascii="標楷體" w:eastAsia="標楷體" w:hAnsi="標楷體"/>
          <w:b/>
          <w:spacing w:val="-16"/>
          <w:sz w:val="28"/>
          <w:szCs w:val="28"/>
        </w:rPr>
        <w:t>原住民技職教育</w:t>
      </w:r>
    </w:p>
    <w:p w:rsidR="004937B5" w:rsidRPr="00676CAA" w:rsidRDefault="00770699" w:rsidP="002F7237">
      <w:pPr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pacing w:val="-16"/>
          <w:sz w:val="28"/>
          <w:szCs w:val="28"/>
        </w:rPr>
        <w:t>西</w:t>
      </w:r>
      <w:r w:rsidR="004937B5" w:rsidRPr="00D21C65">
        <w:rPr>
          <w:rFonts w:ascii="標楷體" w:eastAsia="標楷體" w:hAnsi="標楷體" w:hint="eastAsia"/>
          <w:b/>
          <w:spacing w:val="-16"/>
          <w:sz w:val="28"/>
          <w:szCs w:val="28"/>
        </w:rPr>
        <w:t>區輔導中心學校</w:t>
      </w:r>
      <w:r w:rsidR="004937B5">
        <w:rPr>
          <w:rFonts w:ascii="標楷體" w:eastAsia="標楷體" w:hAnsi="標楷體" w:hint="eastAsia"/>
          <w:b/>
          <w:spacing w:val="-16"/>
          <w:sz w:val="28"/>
          <w:szCs w:val="28"/>
        </w:rPr>
        <w:t>辦理</w:t>
      </w:r>
      <w:r w:rsidR="004937B5" w:rsidRPr="00676CAA">
        <w:rPr>
          <w:rFonts w:ascii="標楷體" w:eastAsia="標楷體" w:hAnsi="標楷體" w:hint="eastAsia"/>
          <w:sz w:val="28"/>
          <w:szCs w:val="28"/>
        </w:rPr>
        <w:t>「</w:t>
      </w:r>
      <w:bookmarkStart w:id="0" w:name="_GoBack"/>
      <w:r w:rsidR="004937B5">
        <w:rPr>
          <w:rFonts w:ascii="標楷體" w:eastAsia="標楷體" w:hAnsi="標楷體" w:hint="eastAsia"/>
          <w:b/>
          <w:sz w:val="28"/>
          <w:szCs w:val="28"/>
        </w:rPr>
        <w:t>教師</w:t>
      </w:r>
      <w:r w:rsidR="004937B5" w:rsidRPr="00676CAA">
        <w:rPr>
          <w:rFonts w:ascii="標楷體" w:eastAsia="標楷體" w:hAnsi="標楷體" w:hint="eastAsia"/>
          <w:b/>
          <w:sz w:val="28"/>
          <w:szCs w:val="28"/>
        </w:rPr>
        <w:t>原住民文化知能研習</w:t>
      </w:r>
      <w:bookmarkEnd w:id="0"/>
      <w:r w:rsidR="004937B5" w:rsidRPr="00676CAA">
        <w:rPr>
          <w:rFonts w:ascii="標楷體" w:eastAsia="標楷體" w:hAnsi="標楷體" w:hint="eastAsia"/>
          <w:sz w:val="28"/>
          <w:szCs w:val="28"/>
        </w:rPr>
        <w:t>」</w:t>
      </w:r>
      <w:r w:rsidR="004937B5" w:rsidRPr="00676CAA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6B2CCE" w:rsidRPr="00E4130F" w:rsidRDefault="004937B5" w:rsidP="006B2CCE">
      <w:pPr>
        <w:spacing w:line="480" w:lineRule="exact"/>
        <w:rPr>
          <w:rFonts w:ascii="標楷體" w:eastAsia="標楷體" w:hAnsi="標楷體"/>
          <w:b/>
          <w:sz w:val="26"/>
          <w:szCs w:val="26"/>
        </w:rPr>
      </w:pPr>
      <w:r w:rsidRPr="006B2CCE">
        <w:rPr>
          <w:rFonts w:ascii="標楷體" w:eastAsia="標楷體" w:hAnsi="標楷體" w:hint="eastAsia"/>
          <w:b/>
          <w:sz w:val="26"/>
          <w:szCs w:val="26"/>
        </w:rPr>
        <w:t>壹、</w:t>
      </w:r>
      <w:r w:rsidR="006B2CCE" w:rsidRPr="00E4130F">
        <w:rPr>
          <w:rFonts w:ascii="標楷體" w:eastAsia="標楷體" w:hAnsi="標楷體" w:hint="eastAsia"/>
          <w:b/>
          <w:sz w:val="26"/>
          <w:szCs w:val="26"/>
        </w:rPr>
        <w:t>依據：</w:t>
      </w:r>
    </w:p>
    <w:p w:rsidR="00884138" w:rsidRDefault="006B2CCE" w:rsidP="00884138">
      <w:pPr>
        <w:spacing w:line="480" w:lineRule="exact"/>
        <w:ind w:firstLineChars="200"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一、</w:t>
      </w:r>
      <w:r w:rsidRPr="00E4130F">
        <w:rPr>
          <w:rFonts w:ascii="標楷體" w:eastAsia="標楷體" w:hAnsi="標楷體" w:hint="eastAsia"/>
          <w:sz w:val="26"/>
          <w:szCs w:val="26"/>
        </w:rPr>
        <w:t>教育部補助技職校院</w:t>
      </w:r>
      <w:r>
        <w:rPr>
          <w:rFonts w:ascii="標楷體" w:eastAsia="標楷體" w:hAnsi="標楷體" w:hint="eastAsia"/>
          <w:sz w:val="26"/>
          <w:szCs w:val="26"/>
        </w:rPr>
        <w:t>及高級中等學校辦理</w:t>
      </w:r>
      <w:r w:rsidRPr="00E4130F">
        <w:rPr>
          <w:rFonts w:ascii="標楷體" w:eastAsia="標楷體" w:hAnsi="標楷體" w:hint="eastAsia"/>
          <w:sz w:val="26"/>
          <w:szCs w:val="26"/>
        </w:rPr>
        <w:t>原住民</w:t>
      </w:r>
      <w:r>
        <w:rPr>
          <w:rFonts w:ascii="標楷體" w:eastAsia="標楷體" w:hAnsi="標楷體" w:hint="eastAsia"/>
          <w:sz w:val="26"/>
          <w:szCs w:val="26"/>
        </w:rPr>
        <w:t>教</w:t>
      </w:r>
      <w:r w:rsidRPr="00E4130F">
        <w:rPr>
          <w:rFonts w:ascii="標楷體" w:eastAsia="標楷體" w:hAnsi="標楷體" w:hint="eastAsia"/>
          <w:sz w:val="26"/>
          <w:szCs w:val="26"/>
        </w:rPr>
        <w:t>育實施要點。</w:t>
      </w:r>
    </w:p>
    <w:p w:rsidR="006B2CCE" w:rsidRPr="00884138" w:rsidRDefault="006B2CCE" w:rsidP="00884138">
      <w:pPr>
        <w:spacing w:line="480" w:lineRule="exact"/>
        <w:ind w:firstLineChars="236" w:firstLine="566"/>
        <w:rPr>
          <w:rFonts w:ascii="標楷體" w:eastAsia="標楷體" w:hAnsi="標楷體"/>
          <w:sz w:val="26"/>
          <w:szCs w:val="26"/>
        </w:rPr>
      </w:pPr>
      <w:r w:rsidRPr="00052CA6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="00900D08" w:rsidRPr="00900D08">
        <w:rPr>
          <w:rFonts w:ascii="標楷體" w:eastAsia="標楷體" w:hAnsi="標楷體" w:hint="eastAsia"/>
          <w:color w:val="000000"/>
        </w:rPr>
        <w:t>10</w:t>
      </w:r>
      <w:r w:rsidR="00770699">
        <w:rPr>
          <w:rFonts w:ascii="標楷體" w:eastAsia="標楷體" w:hAnsi="標楷體" w:hint="eastAsia"/>
          <w:color w:val="000000"/>
        </w:rPr>
        <w:t>7</w:t>
      </w:r>
      <w:r w:rsidR="00900D08" w:rsidRPr="00900D08">
        <w:rPr>
          <w:rFonts w:ascii="標楷體" w:eastAsia="標楷體" w:hAnsi="標楷體" w:hint="eastAsia"/>
          <w:color w:val="000000"/>
        </w:rPr>
        <w:t>年9月</w:t>
      </w:r>
      <w:r w:rsidR="00770699">
        <w:rPr>
          <w:rFonts w:ascii="標楷體" w:eastAsia="標楷體" w:hAnsi="標楷體" w:hint="eastAsia"/>
          <w:color w:val="000000"/>
        </w:rPr>
        <w:t>18</w:t>
      </w:r>
      <w:r w:rsidR="00900D08" w:rsidRPr="00900D08">
        <w:rPr>
          <w:rFonts w:ascii="標楷體" w:eastAsia="標楷體" w:hAnsi="標楷體" w:hint="eastAsia"/>
          <w:color w:val="000000"/>
        </w:rPr>
        <w:t>日臺教國署原字第</w:t>
      </w:r>
      <w:r w:rsidR="00770699" w:rsidRPr="00770699">
        <w:rPr>
          <w:rFonts w:ascii="標楷體" w:eastAsia="標楷體" w:hAnsi="標楷體"/>
          <w:color w:val="000000"/>
        </w:rPr>
        <w:t>1070107195</w:t>
      </w:r>
      <w:r w:rsidR="00900D08" w:rsidRPr="00900D08">
        <w:rPr>
          <w:rFonts w:ascii="標楷體" w:eastAsia="標楷體" w:hAnsi="標楷體" w:hint="eastAsia"/>
          <w:color w:val="000000"/>
        </w:rPr>
        <w:t>號函辦理。</w:t>
      </w:r>
    </w:p>
    <w:p w:rsidR="004937B5" w:rsidRDefault="006B2CCE" w:rsidP="006B2CCE">
      <w:pPr>
        <w:spacing w:line="480" w:lineRule="exact"/>
        <w:ind w:left="1041" w:hangingChars="400" w:hanging="104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貳</w:t>
      </w:r>
      <w:r w:rsidRPr="00982459">
        <w:rPr>
          <w:rFonts w:ascii="標楷體" w:eastAsia="標楷體" w:hAnsi="標楷體" w:hint="eastAsia"/>
          <w:b/>
          <w:sz w:val="26"/>
          <w:szCs w:val="26"/>
        </w:rPr>
        <w:t>、</w:t>
      </w:r>
      <w:r w:rsidR="004937B5" w:rsidRPr="00982459">
        <w:rPr>
          <w:rFonts w:ascii="標楷體" w:eastAsia="標楷體" w:hAnsi="標楷體" w:hint="eastAsia"/>
          <w:b/>
          <w:sz w:val="26"/>
          <w:szCs w:val="26"/>
        </w:rPr>
        <w:t>目的</w:t>
      </w:r>
      <w:r w:rsidR="004937B5" w:rsidRPr="00E4130F">
        <w:rPr>
          <w:rFonts w:ascii="標楷體" w:eastAsia="標楷體" w:hAnsi="標楷體" w:hint="eastAsia"/>
          <w:sz w:val="26"/>
          <w:szCs w:val="26"/>
        </w:rPr>
        <w:t>：</w:t>
      </w:r>
    </w:p>
    <w:p w:rsidR="004937B5" w:rsidRPr="009D497E" w:rsidRDefault="006B2CCE" w:rsidP="006B2CC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4937B5" w:rsidRPr="009D497E">
        <w:rPr>
          <w:rFonts w:ascii="標楷體" w:eastAsia="標楷體" w:hAnsi="標楷體" w:hint="eastAsia"/>
          <w:sz w:val="26"/>
          <w:szCs w:val="26"/>
        </w:rPr>
        <w:t>藉探討原住民</w:t>
      </w:r>
      <w:r w:rsidR="004937B5" w:rsidRPr="009D497E">
        <w:rPr>
          <w:rFonts w:ascii="標楷體" w:eastAsia="標楷體" w:hAnsi="標楷體" w:cs="Arial" w:hint="eastAsia"/>
          <w:sz w:val="26"/>
          <w:szCs w:val="26"/>
        </w:rPr>
        <w:t>族文化及其特質，拓展宏觀視野</w:t>
      </w:r>
      <w:r w:rsidR="004937B5" w:rsidRPr="009D497E">
        <w:rPr>
          <w:rFonts w:ascii="標楷體" w:eastAsia="標楷體" w:hAnsi="標楷體" w:hint="eastAsia"/>
          <w:sz w:val="26"/>
          <w:szCs w:val="26"/>
        </w:rPr>
        <w:t>，增進原住民文化知能。</w:t>
      </w:r>
    </w:p>
    <w:p w:rsidR="004937B5" w:rsidRPr="009D497E" w:rsidRDefault="006B2CCE" w:rsidP="004937B5">
      <w:pPr>
        <w:spacing w:line="276" w:lineRule="auto"/>
        <w:ind w:leftChars="216" w:left="1038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4937B5" w:rsidRPr="009D497E">
        <w:rPr>
          <w:rFonts w:ascii="標楷體" w:eastAsia="標楷體" w:hAnsi="標楷體" w:hint="eastAsia"/>
          <w:sz w:val="26"/>
          <w:szCs w:val="26"/>
        </w:rPr>
        <w:t>提供原住民文化教育資源，提昇教師</w:t>
      </w:r>
      <w:r w:rsidR="004937B5" w:rsidRPr="009D497E">
        <w:rPr>
          <w:rFonts w:ascii="標楷體" w:eastAsia="標楷體" w:hAnsi="標楷體" w:cs="Arial" w:hint="eastAsia"/>
          <w:sz w:val="26"/>
          <w:szCs w:val="26"/>
        </w:rPr>
        <w:t>對不同族群文化之瞭解與關懷。</w:t>
      </w:r>
    </w:p>
    <w:p w:rsidR="004937B5" w:rsidRPr="009D497E" w:rsidRDefault="006B2CCE" w:rsidP="004937B5">
      <w:pPr>
        <w:spacing w:line="276" w:lineRule="auto"/>
        <w:ind w:leftChars="216" w:left="1038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4937B5" w:rsidRPr="009D497E">
        <w:rPr>
          <w:rFonts w:ascii="標楷體" w:eastAsia="標楷體" w:hAnsi="標楷體" w:hint="eastAsia"/>
          <w:sz w:val="26"/>
          <w:szCs w:val="26"/>
        </w:rPr>
        <w:t>培養多元文化觀，增進對原住民學生未來進路發展之效能。</w:t>
      </w:r>
    </w:p>
    <w:p w:rsidR="008D759F" w:rsidRPr="00D61CC5" w:rsidRDefault="008D759F" w:rsidP="008D759F">
      <w:pPr>
        <w:pStyle w:val="3"/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400" w:lineRule="exact"/>
        <w:ind w:leftChars="0" w:left="669" w:hanging="669"/>
        <w:rPr>
          <w:rFonts w:hAnsi="標楷體"/>
          <w:b/>
          <w:sz w:val="26"/>
          <w:szCs w:val="26"/>
        </w:rPr>
      </w:pPr>
      <w:r w:rsidRPr="00B72CB9">
        <w:rPr>
          <w:rFonts w:hAnsi="標楷體" w:hint="eastAsia"/>
          <w:b/>
          <w:sz w:val="26"/>
          <w:szCs w:val="26"/>
        </w:rPr>
        <w:t>參、</w:t>
      </w:r>
      <w:r w:rsidRPr="00D61CC5">
        <w:rPr>
          <w:rFonts w:hAnsi="標楷體" w:hint="eastAsia"/>
          <w:b/>
          <w:sz w:val="26"/>
          <w:szCs w:val="26"/>
        </w:rPr>
        <w:t>辦理單位：</w:t>
      </w:r>
    </w:p>
    <w:p w:rsidR="008D759F" w:rsidRPr="00D61CC5" w:rsidRDefault="008D759F" w:rsidP="008D759F">
      <w:pPr>
        <w:pStyle w:val="3"/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400" w:lineRule="exact"/>
        <w:ind w:left="1208" w:hanging="668"/>
        <w:rPr>
          <w:rFonts w:hAnsi="標楷體"/>
          <w:sz w:val="26"/>
          <w:szCs w:val="26"/>
        </w:rPr>
      </w:pPr>
      <w:r w:rsidRPr="00D61CC5">
        <w:rPr>
          <w:rFonts w:hAnsi="標楷體" w:hint="eastAsia"/>
          <w:sz w:val="26"/>
          <w:szCs w:val="26"/>
        </w:rPr>
        <w:t>主辦單位：教育部國民及學前教育署。</w:t>
      </w:r>
    </w:p>
    <w:p w:rsidR="008D759F" w:rsidRPr="00D61CC5" w:rsidRDefault="008D759F" w:rsidP="008D759F">
      <w:pPr>
        <w:pStyle w:val="3"/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400" w:lineRule="exact"/>
        <w:ind w:left="1208" w:hanging="668"/>
        <w:rPr>
          <w:rFonts w:hAnsi="標楷體"/>
          <w:sz w:val="26"/>
          <w:szCs w:val="26"/>
        </w:rPr>
      </w:pPr>
      <w:r w:rsidRPr="00D61CC5">
        <w:rPr>
          <w:rFonts w:hAnsi="標楷體" w:hint="eastAsia"/>
          <w:sz w:val="26"/>
          <w:szCs w:val="26"/>
        </w:rPr>
        <w:t>承辦單位：國立仁愛高級農業職業學校。</w:t>
      </w:r>
    </w:p>
    <w:p w:rsidR="008D759F" w:rsidRPr="00D61CC5" w:rsidRDefault="008D759F" w:rsidP="008D759F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D61CC5">
        <w:rPr>
          <w:rFonts w:ascii="標楷體" w:eastAsia="標楷體" w:hAnsi="標楷體" w:hint="eastAsia"/>
          <w:sz w:val="26"/>
          <w:szCs w:val="26"/>
        </w:rPr>
        <w:t>協辦單位：南投縣自然史教育館。</w:t>
      </w:r>
    </w:p>
    <w:p w:rsidR="004937B5" w:rsidRDefault="008D759F" w:rsidP="004937B5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肆</w:t>
      </w:r>
      <w:r w:rsidR="006B2CCE" w:rsidRPr="00E4130F">
        <w:rPr>
          <w:rFonts w:ascii="標楷體" w:eastAsia="標楷體" w:hAnsi="標楷體" w:hint="eastAsia"/>
          <w:sz w:val="26"/>
          <w:szCs w:val="26"/>
        </w:rPr>
        <w:t>、</w:t>
      </w:r>
      <w:r w:rsidR="004937B5">
        <w:rPr>
          <w:rFonts w:ascii="標楷體" w:eastAsia="標楷體" w:hAnsi="標楷體" w:hint="eastAsia"/>
          <w:b/>
          <w:sz w:val="26"/>
          <w:szCs w:val="26"/>
        </w:rPr>
        <w:t>實施日期：</w:t>
      </w:r>
    </w:p>
    <w:p w:rsidR="004937B5" w:rsidRPr="009D497E" w:rsidRDefault="004937B5" w:rsidP="004937B5">
      <w:pPr>
        <w:spacing w:line="276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民國10</w:t>
      </w:r>
      <w:r w:rsidR="00770699">
        <w:rPr>
          <w:rFonts w:ascii="標楷體" w:eastAsia="標楷體" w:hAnsi="標楷體" w:hint="eastAsia"/>
          <w:sz w:val="26"/>
          <w:szCs w:val="26"/>
        </w:rPr>
        <w:t>7</w:t>
      </w:r>
      <w:r w:rsidRPr="00E4130F">
        <w:rPr>
          <w:rFonts w:ascii="標楷體" w:eastAsia="標楷體" w:hAnsi="標楷體" w:hint="eastAsia"/>
          <w:sz w:val="26"/>
          <w:szCs w:val="26"/>
        </w:rPr>
        <w:t>年</w:t>
      </w:r>
      <w:r w:rsidR="00107DAB">
        <w:rPr>
          <w:rFonts w:ascii="標楷體" w:eastAsia="標楷體" w:hAnsi="標楷體" w:hint="eastAsia"/>
          <w:sz w:val="26"/>
          <w:szCs w:val="26"/>
        </w:rPr>
        <w:t>1</w:t>
      </w:r>
      <w:r w:rsidR="00900D08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770699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日（</w:t>
      </w:r>
      <w:r w:rsidR="0020630F">
        <w:rPr>
          <w:rFonts w:ascii="標楷體" w:eastAsia="標楷體" w:hAnsi="標楷體"/>
          <w:sz w:val="26"/>
          <w:szCs w:val="26"/>
        </w:rPr>
        <w:softHyphen/>
      </w:r>
      <w:r w:rsidR="00770699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）、</w:t>
      </w:r>
      <w:r w:rsidR="00770699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日（</w:t>
      </w:r>
      <w:r w:rsidR="00770699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）兩天。</w:t>
      </w:r>
    </w:p>
    <w:p w:rsidR="004937B5" w:rsidRPr="00982459" w:rsidRDefault="008D759F" w:rsidP="004937B5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伍</w:t>
      </w:r>
      <w:r w:rsidR="006B2CCE" w:rsidRPr="00982459">
        <w:rPr>
          <w:rFonts w:ascii="標楷體" w:eastAsia="標楷體" w:hAnsi="標楷體" w:hint="eastAsia"/>
          <w:b/>
          <w:sz w:val="26"/>
          <w:szCs w:val="26"/>
        </w:rPr>
        <w:t>、</w:t>
      </w:r>
      <w:r w:rsidR="004937B5">
        <w:rPr>
          <w:rFonts w:ascii="標楷體" w:eastAsia="標楷體" w:hAnsi="標楷體" w:hint="eastAsia"/>
          <w:b/>
          <w:sz w:val="26"/>
          <w:szCs w:val="26"/>
        </w:rPr>
        <w:t>實施對象級人數</w:t>
      </w:r>
      <w:r w:rsidR="004937B5" w:rsidRPr="00982459">
        <w:rPr>
          <w:rFonts w:ascii="標楷體" w:eastAsia="標楷體" w:hAnsi="標楷體" w:hint="eastAsia"/>
          <w:b/>
          <w:sz w:val="26"/>
          <w:szCs w:val="26"/>
        </w:rPr>
        <w:t xml:space="preserve">： </w:t>
      </w:r>
    </w:p>
    <w:p w:rsidR="004937B5" w:rsidRPr="00E4130F" w:rsidRDefault="004937B5" w:rsidP="00884138">
      <w:pPr>
        <w:spacing w:line="276" w:lineRule="auto"/>
        <w:ind w:leftChars="236" w:left="1037" w:hangingChars="181" w:hanging="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="0055687E">
        <w:rPr>
          <w:rFonts w:ascii="標楷體" w:eastAsia="標楷體" w:hAnsi="標楷體" w:hint="eastAsia"/>
          <w:sz w:val="26"/>
          <w:szCs w:val="26"/>
        </w:rPr>
        <w:t>、</w:t>
      </w:r>
      <w:r w:rsidRPr="00E4130F">
        <w:rPr>
          <w:rFonts w:ascii="標楷體" w:eastAsia="標楷體" w:hAnsi="標楷體" w:hint="eastAsia"/>
          <w:sz w:val="26"/>
          <w:szCs w:val="26"/>
        </w:rPr>
        <w:t>南投縣</w:t>
      </w:r>
      <w:r>
        <w:rPr>
          <w:rFonts w:ascii="標楷體" w:eastAsia="標楷體" w:hAnsi="標楷體" w:hint="eastAsia"/>
          <w:sz w:val="26"/>
          <w:szCs w:val="26"/>
        </w:rPr>
        <w:t>、台中市、彰化縣、雲林縣、金門縣各</w:t>
      </w:r>
      <w:r w:rsidRPr="00E4130F">
        <w:rPr>
          <w:rFonts w:ascii="標楷體" w:eastAsia="標楷體" w:hAnsi="標楷體" w:hint="eastAsia"/>
          <w:sz w:val="26"/>
          <w:szCs w:val="26"/>
        </w:rPr>
        <w:t>公私立高中</w:t>
      </w:r>
      <w:r>
        <w:rPr>
          <w:rFonts w:ascii="標楷體" w:eastAsia="標楷體" w:hAnsi="標楷體" w:hint="eastAsia"/>
          <w:sz w:val="26"/>
          <w:szCs w:val="26"/>
        </w:rPr>
        <w:t>、高</w:t>
      </w:r>
      <w:r w:rsidRPr="00E4130F">
        <w:rPr>
          <w:rFonts w:ascii="標楷體" w:eastAsia="標楷體" w:hAnsi="標楷體" w:hint="eastAsia"/>
          <w:sz w:val="26"/>
          <w:szCs w:val="26"/>
        </w:rPr>
        <w:t>職。</w:t>
      </w:r>
    </w:p>
    <w:p w:rsidR="004937B5" w:rsidRDefault="004937B5" w:rsidP="00884138">
      <w:pPr>
        <w:spacing w:line="276" w:lineRule="auto"/>
        <w:ind w:leftChars="236" w:left="1037" w:hangingChars="181" w:hanging="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55687E">
        <w:rPr>
          <w:rFonts w:ascii="標楷體" w:eastAsia="標楷體" w:hAnsi="標楷體" w:hint="eastAsia"/>
          <w:sz w:val="26"/>
          <w:szCs w:val="26"/>
        </w:rPr>
        <w:t>、</w:t>
      </w:r>
      <w:r w:rsidRPr="00E4130F">
        <w:rPr>
          <w:rFonts w:ascii="標楷體" w:eastAsia="標楷體" w:hAnsi="標楷體" w:hint="eastAsia"/>
          <w:sz w:val="26"/>
          <w:szCs w:val="26"/>
        </w:rPr>
        <w:t>南投縣</w:t>
      </w:r>
      <w:r>
        <w:rPr>
          <w:rFonts w:ascii="標楷體" w:eastAsia="標楷體" w:hAnsi="標楷體" w:hint="eastAsia"/>
          <w:sz w:val="26"/>
          <w:szCs w:val="26"/>
        </w:rPr>
        <w:t>、台中市、彰化縣、雲林縣、金門縣各</w:t>
      </w:r>
      <w:r w:rsidRPr="00E4130F">
        <w:rPr>
          <w:rFonts w:ascii="標楷體" w:eastAsia="標楷體" w:hAnsi="標楷體" w:hint="eastAsia"/>
          <w:sz w:val="26"/>
          <w:szCs w:val="26"/>
        </w:rPr>
        <w:t>公私立</w:t>
      </w:r>
      <w:r>
        <w:rPr>
          <w:rFonts w:ascii="標楷體" w:eastAsia="標楷體" w:hAnsi="標楷體" w:hint="eastAsia"/>
          <w:sz w:val="26"/>
          <w:szCs w:val="26"/>
        </w:rPr>
        <w:t>技職院校</w:t>
      </w:r>
      <w:r w:rsidRPr="00E4130F">
        <w:rPr>
          <w:rFonts w:ascii="標楷體" w:eastAsia="標楷體" w:hAnsi="標楷體" w:hint="eastAsia"/>
          <w:sz w:val="26"/>
          <w:szCs w:val="26"/>
        </w:rPr>
        <w:t>。</w:t>
      </w:r>
    </w:p>
    <w:p w:rsidR="004937B5" w:rsidRDefault="004937B5" w:rsidP="00884138">
      <w:pPr>
        <w:spacing w:line="276" w:lineRule="auto"/>
        <w:ind w:leftChars="236" w:left="1037" w:hangingChars="181" w:hanging="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55687E">
        <w:rPr>
          <w:rFonts w:ascii="標楷體" w:eastAsia="標楷體" w:hAnsi="標楷體" w:hint="eastAsia"/>
          <w:sz w:val="26"/>
          <w:szCs w:val="26"/>
        </w:rPr>
        <w:t>、</w:t>
      </w:r>
      <w:r w:rsidRPr="00E4130F">
        <w:rPr>
          <w:rFonts w:ascii="標楷體" w:eastAsia="標楷體" w:hAnsi="標楷體" w:hint="eastAsia"/>
          <w:sz w:val="26"/>
          <w:szCs w:val="26"/>
        </w:rPr>
        <w:t>南投縣</w:t>
      </w:r>
      <w:r>
        <w:rPr>
          <w:rFonts w:ascii="標楷體" w:eastAsia="標楷體" w:hAnsi="標楷體" w:hint="eastAsia"/>
          <w:sz w:val="26"/>
          <w:szCs w:val="26"/>
        </w:rPr>
        <w:t>、台中市</w:t>
      </w:r>
      <w:r w:rsidR="00972DAE">
        <w:rPr>
          <w:rFonts w:ascii="標楷體" w:eastAsia="標楷體" w:hAnsi="標楷體" w:hint="eastAsia"/>
          <w:sz w:val="26"/>
          <w:szCs w:val="26"/>
        </w:rPr>
        <w:t>、彰化縣、雲林縣、金門縣</w:t>
      </w:r>
      <w:r w:rsidRPr="00E4130F">
        <w:rPr>
          <w:rFonts w:ascii="標楷體" w:eastAsia="標楷體" w:hAnsi="標楷體" w:hint="eastAsia"/>
          <w:sz w:val="26"/>
          <w:szCs w:val="26"/>
        </w:rPr>
        <w:t>各國中。</w:t>
      </w:r>
    </w:p>
    <w:p w:rsidR="004937B5" w:rsidRDefault="004937B5" w:rsidP="00884138">
      <w:pPr>
        <w:pStyle w:val="3"/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276" w:lineRule="auto"/>
        <w:ind w:leftChars="236" w:left="1037" w:hangingChars="181" w:hanging="471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四</w:t>
      </w:r>
      <w:r w:rsidR="0055687E">
        <w:rPr>
          <w:rFonts w:hAnsi="標楷體" w:hint="eastAsia"/>
          <w:sz w:val="26"/>
          <w:szCs w:val="26"/>
        </w:rPr>
        <w:t>、</w:t>
      </w:r>
      <w:r>
        <w:rPr>
          <w:rFonts w:hAnsi="標楷體" w:hint="eastAsia"/>
          <w:sz w:val="26"/>
          <w:szCs w:val="26"/>
        </w:rPr>
        <w:t>本活動名額為</w:t>
      </w:r>
      <w:r w:rsidR="002F7237">
        <w:rPr>
          <w:rFonts w:hAnsi="標楷體" w:hint="eastAsia"/>
          <w:sz w:val="26"/>
          <w:szCs w:val="26"/>
        </w:rPr>
        <w:t>4</w:t>
      </w:r>
      <w:r w:rsidR="00770699">
        <w:rPr>
          <w:rFonts w:hAnsi="標楷體" w:hint="eastAsia"/>
          <w:sz w:val="26"/>
          <w:szCs w:val="26"/>
        </w:rPr>
        <w:t>0</w:t>
      </w:r>
      <w:r>
        <w:rPr>
          <w:rFonts w:hAnsi="標楷體" w:hint="eastAsia"/>
          <w:sz w:val="26"/>
          <w:szCs w:val="26"/>
        </w:rPr>
        <w:t>名。</w:t>
      </w:r>
    </w:p>
    <w:p w:rsidR="004937B5" w:rsidRDefault="008D759F" w:rsidP="006B2CCE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陸</w:t>
      </w:r>
      <w:r w:rsidR="006B2CCE" w:rsidRPr="00982459">
        <w:rPr>
          <w:rFonts w:ascii="標楷體" w:eastAsia="標楷體" w:hAnsi="標楷體" w:hint="eastAsia"/>
          <w:b/>
          <w:sz w:val="26"/>
          <w:szCs w:val="26"/>
        </w:rPr>
        <w:t>、</w:t>
      </w:r>
      <w:r w:rsidR="004937B5">
        <w:rPr>
          <w:rFonts w:ascii="標楷體" w:eastAsia="標楷體" w:hAnsi="標楷體" w:hint="eastAsia"/>
          <w:b/>
          <w:sz w:val="26"/>
          <w:szCs w:val="26"/>
        </w:rPr>
        <w:t>實施方式</w:t>
      </w:r>
      <w:r w:rsidR="004937B5" w:rsidRPr="00982459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4937B5" w:rsidRDefault="004937B5" w:rsidP="00884138">
      <w:pPr>
        <w:spacing w:line="276" w:lineRule="auto"/>
        <w:ind w:leftChars="216" w:left="518" w:firstLineChars="18" w:firstLine="47"/>
        <w:rPr>
          <w:rFonts w:ascii="標楷體" w:eastAsia="標楷體" w:hAnsi="標楷體"/>
          <w:sz w:val="26"/>
          <w:szCs w:val="26"/>
        </w:rPr>
      </w:pPr>
      <w:r w:rsidRPr="00E4130F">
        <w:rPr>
          <w:rFonts w:ascii="標楷體" w:eastAsia="標楷體" w:hAnsi="標楷體" w:hint="eastAsia"/>
          <w:sz w:val="26"/>
          <w:szCs w:val="26"/>
        </w:rPr>
        <w:t>一</w:t>
      </w:r>
      <w:r w:rsidR="0055687E">
        <w:rPr>
          <w:rFonts w:ascii="標楷體" w:eastAsia="標楷體" w:hAnsi="標楷體" w:hint="eastAsia"/>
          <w:sz w:val="26"/>
          <w:szCs w:val="26"/>
        </w:rPr>
        <w:t>、</w:t>
      </w:r>
      <w:r w:rsidRPr="000A186E">
        <w:rPr>
          <w:rFonts w:ascii="標楷體" w:eastAsia="標楷體" w:hAnsi="標楷體" w:hint="eastAsia"/>
          <w:sz w:val="26"/>
          <w:szCs w:val="26"/>
        </w:rPr>
        <w:t>經由</w:t>
      </w:r>
      <w:r>
        <w:rPr>
          <w:rFonts w:ascii="標楷體" w:eastAsia="標楷體" w:hAnsi="標楷體" w:hint="eastAsia"/>
          <w:sz w:val="26"/>
          <w:szCs w:val="26"/>
        </w:rPr>
        <w:t>專題</w:t>
      </w:r>
      <w:r w:rsidRPr="00E4130F">
        <w:rPr>
          <w:rFonts w:ascii="標楷體" w:eastAsia="標楷體" w:hAnsi="標楷體" w:hint="eastAsia"/>
          <w:sz w:val="26"/>
          <w:szCs w:val="26"/>
        </w:rPr>
        <w:t>演講、</w:t>
      </w:r>
      <w:r>
        <w:rPr>
          <w:rFonts w:ascii="標楷體" w:eastAsia="標楷體" w:hAnsi="標楷體" w:hint="eastAsia"/>
          <w:sz w:val="26"/>
          <w:szCs w:val="26"/>
        </w:rPr>
        <w:t>村落參訪、實作體驗等</w:t>
      </w:r>
      <w:r w:rsidRPr="00E4130F">
        <w:rPr>
          <w:rFonts w:ascii="標楷體" w:eastAsia="標楷體" w:hAnsi="標楷體" w:hint="eastAsia"/>
          <w:sz w:val="26"/>
          <w:szCs w:val="26"/>
        </w:rPr>
        <w:t>方式進行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E4130F">
        <w:rPr>
          <w:rFonts w:ascii="標楷體" w:eastAsia="標楷體" w:hAnsi="標楷體" w:hint="eastAsia"/>
          <w:sz w:val="26"/>
          <w:szCs w:val="26"/>
        </w:rPr>
        <w:t>詳如</w:t>
      </w:r>
      <w:r w:rsidR="00884138">
        <w:rPr>
          <w:rFonts w:ascii="標楷體" w:eastAsia="標楷體" w:hAnsi="標楷體" w:hint="eastAsia"/>
          <w:sz w:val="26"/>
          <w:szCs w:val="26"/>
        </w:rPr>
        <w:t>附件</w:t>
      </w:r>
      <w:r>
        <w:rPr>
          <w:rFonts w:ascii="標楷體" w:eastAsia="標楷體" w:hAnsi="標楷體" w:hint="eastAsia"/>
          <w:sz w:val="26"/>
          <w:szCs w:val="26"/>
        </w:rPr>
        <w:t>研習</w:t>
      </w:r>
      <w:r w:rsidRPr="00E4130F">
        <w:rPr>
          <w:rFonts w:ascii="標楷體" w:eastAsia="標楷體" w:hAnsi="標楷體" w:hint="eastAsia"/>
          <w:sz w:val="26"/>
          <w:szCs w:val="26"/>
        </w:rPr>
        <w:t>活動</w:t>
      </w:r>
      <w:r>
        <w:rPr>
          <w:rFonts w:ascii="標楷體" w:eastAsia="標楷體" w:hAnsi="標楷體" w:hint="eastAsia"/>
          <w:sz w:val="26"/>
          <w:szCs w:val="26"/>
        </w:rPr>
        <w:t>課</w:t>
      </w:r>
      <w:r w:rsidRPr="00E4130F">
        <w:rPr>
          <w:rFonts w:ascii="標楷體" w:eastAsia="標楷體" w:hAnsi="標楷體" w:hint="eastAsia"/>
          <w:sz w:val="26"/>
          <w:szCs w:val="26"/>
        </w:rPr>
        <w:t>程表。</w:t>
      </w:r>
    </w:p>
    <w:p w:rsidR="004937B5" w:rsidRDefault="004937B5" w:rsidP="00884138">
      <w:pPr>
        <w:spacing w:line="276" w:lineRule="auto"/>
        <w:ind w:leftChars="216" w:left="518" w:firstLineChars="18" w:firstLine="4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55687E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全程參與者</w:t>
      </w:r>
      <w:r w:rsidRPr="00EF1BE9">
        <w:rPr>
          <w:rFonts w:ascii="標楷體" w:eastAsia="標楷體" w:hAnsi="標楷體" w:hint="eastAsia"/>
          <w:sz w:val="26"/>
          <w:szCs w:val="26"/>
        </w:rPr>
        <w:t>核予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="002D043C">
        <w:rPr>
          <w:rFonts w:ascii="標楷體" w:eastAsia="標楷體" w:hAnsi="標楷體" w:hint="eastAsia"/>
          <w:sz w:val="26"/>
          <w:szCs w:val="26"/>
        </w:rPr>
        <w:t>3</w:t>
      </w:r>
      <w:r w:rsidRPr="00EF1BE9">
        <w:rPr>
          <w:rFonts w:ascii="標楷體" w:eastAsia="標楷體" w:hAnsi="標楷體" w:hint="eastAsia"/>
          <w:sz w:val="26"/>
          <w:szCs w:val="26"/>
        </w:rPr>
        <w:t>小時之研習時數。</w:t>
      </w:r>
    </w:p>
    <w:p w:rsidR="00C030D3" w:rsidRDefault="00C030D3" w:rsidP="00C030D3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6D3A47">
        <w:rPr>
          <w:rFonts w:ascii="標楷體" w:eastAsia="標楷體" w:hAnsi="標楷體" w:hint="eastAsia"/>
          <w:b/>
          <w:sz w:val="26"/>
          <w:szCs w:val="26"/>
        </w:rPr>
        <w:t>柒、</w:t>
      </w:r>
      <w:r>
        <w:rPr>
          <w:rFonts w:ascii="標楷體" w:eastAsia="標楷體" w:hAnsi="標楷體" w:hint="eastAsia"/>
          <w:b/>
          <w:sz w:val="26"/>
          <w:szCs w:val="26"/>
        </w:rPr>
        <w:t>報名方式：</w:t>
      </w:r>
    </w:p>
    <w:p w:rsidR="00884138" w:rsidRDefault="00C030D3" w:rsidP="00884138">
      <w:pPr>
        <w:spacing w:line="400" w:lineRule="exact"/>
        <w:ind w:leftChars="236" w:left="626" w:hangingChars="23" w:hanging="60"/>
        <w:rPr>
          <w:rFonts w:ascii="標楷體" w:eastAsia="標楷體" w:hAnsi="標楷體"/>
          <w:sz w:val="26"/>
          <w:szCs w:val="26"/>
        </w:rPr>
      </w:pPr>
      <w:r w:rsidRPr="00E4130F">
        <w:rPr>
          <w:rFonts w:ascii="標楷體" w:eastAsia="標楷體" w:hAnsi="標楷體" w:hint="eastAsia"/>
          <w:sz w:val="26"/>
          <w:szCs w:val="26"/>
        </w:rPr>
        <w:t>請於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2D043C">
        <w:rPr>
          <w:rFonts w:ascii="標楷體" w:eastAsia="標楷體" w:hAnsi="標楷體" w:hint="eastAsia"/>
          <w:sz w:val="26"/>
          <w:szCs w:val="26"/>
        </w:rPr>
        <w:t>7</w:t>
      </w:r>
      <w:r w:rsidRPr="00E4130F">
        <w:rPr>
          <w:rFonts w:ascii="標楷體" w:eastAsia="標楷體" w:hAnsi="標楷體" w:hint="eastAsia"/>
          <w:sz w:val="26"/>
          <w:szCs w:val="26"/>
        </w:rPr>
        <w:t>年</w:t>
      </w:r>
      <w:r w:rsidR="0055687E">
        <w:rPr>
          <w:rFonts w:ascii="標楷體" w:eastAsia="標楷體" w:hAnsi="標楷體" w:hint="eastAsia"/>
          <w:sz w:val="26"/>
          <w:szCs w:val="26"/>
        </w:rPr>
        <w:t>1</w:t>
      </w:r>
      <w:r w:rsidR="002D043C">
        <w:rPr>
          <w:rFonts w:ascii="標楷體" w:eastAsia="標楷體" w:hAnsi="標楷體" w:hint="eastAsia"/>
          <w:sz w:val="26"/>
          <w:szCs w:val="26"/>
        </w:rPr>
        <w:t>0</w:t>
      </w:r>
      <w:r w:rsidRPr="00E4130F">
        <w:rPr>
          <w:rFonts w:ascii="標楷體" w:eastAsia="標楷體" w:hAnsi="標楷體" w:hint="eastAsia"/>
          <w:sz w:val="26"/>
          <w:szCs w:val="26"/>
        </w:rPr>
        <w:t>月</w:t>
      </w:r>
      <w:r w:rsidR="002D043C">
        <w:rPr>
          <w:rFonts w:ascii="標楷體" w:eastAsia="標楷體" w:hAnsi="標楷體" w:hint="eastAsia"/>
          <w:sz w:val="26"/>
          <w:szCs w:val="26"/>
        </w:rPr>
        <w:t>22</w:t>
      </w:r>
      <w:r w:rsidRPr="00E4130F">
        <w:rPr>
          <w:rFonts w:ascii="標楷體" w:eastAsia="標楷體" w:hAnsi="標楷體" w:hint="eastAsia"/>
          <w:sz w:val="26"/>
          <w:szCs w:val="26"/>
        </w:rPr>
        <w:t>日前</w:t>
      </w:r>
      <w:r w:rsidR="00884138">
        <w:rPr>
          <w:rFonts w:ascii="標楷體" w:eastAsia="標楷體" w:hAnsi="標楷體" w:hint="eastAsia"/>
          <w:sz w:val="26"/>
          <w:szCs w:val="26"/>
        </w:rPr>
        <w:t>報名，報名網址：</w:t>
      </w:r>
    </w:p>
    <w:p w:rsidR="00884138" w:rsidRDefault="001C4F69" w:rsidP="002F7237">
      <w:pPr>
        <w:spacing w:line="400" w:lineRule="exact"/>
        <w:ind w:leftChars="236" w:left="621" w:hangingChars="23" w:hanging="55"/>
        <w:rPr>
          <w:rFonts w:ascii="標楷體" w:eastAsia="標楷體" w:hAnsi="標楷體"/>
          <w:sz w:val="26"/>
          <w:szCs w:val="26"/>
        </w:rPr>
      </w:pPr>
      <w:hyperlink r:id="rId8" w:history="1">
        <w:r w:rsidR="00884138" w:rsidRPr="00753E1A">
          <w:rPr>
            <w:rStyle w:val="ab"/>
            <w:rFonts w:ascii="標楷體" w:eastAsia="標楷體" w:hAnsi="標楷體"/>
            <w:sz w:val="26"/>
            <w:szCs w:val="26"/>
          </w:rPr>
          <w:t>https://sites.google.com/ravs.ntct.edu.tw/107teacher</w:t>
        </w:r>
      </w:hyperlink>
    </w:p>
    <w:p w:rsidR="00C030D3" w:rsidRPr="002D043C" w:rsidRDefault="00B25BFF" w:rsidP="00884138">
      <w:pPr>
        <w:spacing w:line="400" w:lineRule="exact"/>
        <w:ind w:leftChars="236" w:left="626" w:hangingChars="23" w:hanging="60"/>
        <w:rPr>
          <w:rFonts w:ascii="標楷體" w:eastAsia="標楷體" w:hAnsi="標楷體"/>
          <w:sz w:val="26"/>
          <w:szCs w:val="26"/>
        </w:rPr>
      </w:pPr>
      <w:r w:rsidRPr="00B25BFF">
        <w:rPr>
          <w:rFonts w:ascii="標楷體" w:eastAsia="標楷體" w:hAnsi="標楷體" w:hint="eastAsia"/>
          <w:sz w:val="26"/>
          <w:szCs w:val="26"/>
        </w:rPr>
        <w:t>報名結果將於10月23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Pr="00B25BFF">
        <w:rPr>
          <w:rFonts w:ascii="標楷體" w:eastAsia="標楷體" w:hAnsi="標楷體" w:hint="eastAsia"/>
          <w:sz w:val="26"/>
          <w:szCs w:val="26"/>
        </w:rPr>
        <w:t>公告</w:t>
      </w:r>
      <w:r w:rsidR="00C030D3">
        <w:rPr>
          <w:rFonts w:ascii="標楷體" w:eastAsia="標楷體" w:hAnsi="標楷體" w:hint="eastAsia"/>
          <w:sz w:val="26"/>
          <w:szCs w:val="26"/>
        </w:rPr>
        <w:t>。</w:t>
      </w:r>
      <w:r w:rsidR="002D043C" w:rsidRPr="00EF1BE9">
        <w:rPr>
          <w:rFonts w:ascii="標楷體" w:eastAsia="標楷體" w:hAnsi="標楷體" w:hint="eastAsia"/>
          <w:sz w:val="26"/>
          <w:szCs w:val="26"/>
        </w:rPr>
        <w:t>研習時數</w:t>
      </w:r>
      <w:r w:rsidR="002D043C">
        <w:rPr>
          <w:rFonts w:ascii="標楷體" w:eastAsia="標楷體" w:hAnsi="標楷體" w:hint="eastAsia"/>
          <w:sz w:val="26"/>
          <w:szCs w:val="26"/>
        </w:rPr>
        <w:t>會於全國教師在職進修網登錄。</w:t>
      </w:r>
    </w:p>
    <w:p w:rsidR="00C030D3" w:rsidRPr="008156F9" w:rsidRDefault="00C030D3" w:rsidP="00C030D3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捌、</w:t>
      </w:r>
      <w:r w:rsidRPr="008156F9">
        <w:rPr>
          <w:rFonts w:ascii="標楷體" w:eastAsia="標楷體" w:hAnsi="標楷體" w:hint="eastAsia"/>
          <w:b/>
          <w:sz w:val="26"/>
          <w:szCs w:val="26"/>
        </w:rPr>
        <w:t xml:space="preserve">經費： </w:t>
      </w:r>
    </w:p>
    <w:p w:rsidR="00C030D3" w:rsidRDefault="00C030D3" w:rsidP="00C030D3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Pr="00E4130F">
        <w:rPr>
          <w:rFonts w:ascii="標楷體" w:eastAsia="標楷體" w:hAnsi="標楷體" w:hint="eastAsia"/>
          <w:sz w:val="26"/>
          <w:szCs w:val="26"/>
        </w:rPr>
        <w:t>有關</w:t>
      </w:r>
      <w:r>
        <w:rPr>
          <w:rFonts w:ascii="標楷體" w:eastAsia="標楷體" w:hAnsi="標楷體" w:hint="eastAsia"/>
          <w:sz w:val="26"/>
          <w:szCs w:val="26"/>
        </w:rPr>
        <w:t>活動</w:t>
      </w:r>
      <w:r w:rsidRPr="00E4130F">
        <w:rPr>
          <w:rFonts w:ascii="標楷體" w:eastAsia="標楷體" w:hAnsi="標楷體" w:hint="eastAsia"/>
          <w:sz w:val="26"/>
          <w:szCs w:val="26"/>
        </w:rPr>
        <w:t>經費由教育部</w:t>
      </w:r>
      <w:r>
        <w:rPr>
          <w:rFonts w:ascii="標楷體" w:eastAsia="標楷體" w:hAnsi="標楷體" w:hint="eastAsia"/>
          <w:sz w:val="26"/>
          <w:szCs w:val="26"/>
        </w:rPr>
        <w:t>國民及學前教育署</w:t>
      </w:r>
      <w:r w:rsidRPr="00E4130F">
        <w:rPr>
          <w:rFonts w:ascii="標楷體" w:eastAsia="標楷體" w:hAnsi="標楷體" w:hint="eastAsia"/>
          <w:sz w:val="26"/>
          <w:szCs w:val="26"/>
        </w:rPr>
        <w:t>補助</w:t>
      </w:r>
      <w:r>
        <w:rPr>
          <w:rFonts w:ascii="標楷體" w:eastAsia="標楷體" w:hAnsi="標楷體" w:hint="eastAsia"/>
          <w:sz w:val="26"/>
          <w:szCs w:val="26"/>
        </w:rPr>
        <w:t>辦理</w:t>
      </w:r>
      <w:r w:rsidRPr="00E4130F">
        <w:rPr>
          <w:rFonts w:ascii="標楷體" w:eastAsia="標楷體" w:hAnsi="標楷體" w:hint="eastAsia"/>
          <w:sz w:val="26"/>
          <w:szCs w:val="26"/>
        </w:rPr>
        <w:t>。</w:t>
      </w:r>
    </w:p>
    <w:p w:rsidR="00C030D3" w:rsidRPr="00E4130F" w:rsidRDefault="00C030D3" w:rsidP="00C030D3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二、活動</w:t>
      </w:r>
      <w:r w:rsidRPr="00E4130F">
        <w:rPr>
          <w:rFonts w:ascii="標楷體" w:eastAsia="標楷體" w:hAnsi="標楷體" w:hint="eastAsia"/>
          <w:sz w:val="26"/>
          <w:szCs w:val="26"/>
        </w:rPr>
        <w:t>期間膳宿由</w:t>
      </w:r>
      <w:r>
        <w:rPr>
          <w:rFonts w:ascii="標楷體" w:eastAsia="標楷體" w:hAnsi="標楷體" w:hint="eastAsia"/>
          <w:sz w:val="26"/>
          <w:szCs w:val="26"/>
        </w:rPr>
        <w:t>主</w:t>
      </w:r>
      <w:r w:rsidRPr="00E4130F">
        <w:rPr>
          <w:rFonts w:ascii="標楷體" w:eastAsia="標楷體" w:hAnsi="標楷體" w:hint="eastAsia"/>
          <w:sz w:val="26"/>
          <w:szCs w:val="26"/>
        </w:rPr>
        <w:t>辦單位支應。</w:t>
      </w:r>
    </w:p>
    <w:p w:rsidR="00C030D3" w:rsidRPr="00E4130F" w:rsidRDefault="00C030D3" w:rsidP="00C030D3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三、</w:t>
      </w:r>
      <w:r w:rsidRPr="00E4130F">
        <w:rPr>
          <w:rFonts w:ascii="標楷體" w:eastAsia="標楷體" w:hAnsi="標楷體" w:hint="eastAsia"/>
          <w:sz w:val="26"/>
          <w:szCs w:val="26"/>
        </w:rPr>
        <w:t>參加</w:t>
      </w:r>
      <w:r>
        <w:rPr>
          <w:rFonts w:ascii="標楷體" w:eastAsia="標楷體" w:hAnsi="標楷體" w:hint="eastAsia"/>
          <w:sz w:val="26"/>
          <w:szCs w:val="26"/>
        </w:rPr>
        <w:t>活動</w:t>
      </w:r>
      <w:r w:rsidRPr="00E4130F">
        <w:rPr>
          <w:rFonts w:ascii="標楷體" w:eastAsia="標楷體" w:hAnsi="標楷體" w:hint="eastAsia"/>
          <w:sz w:val="26"/>
          <w:szCs w:val="26"/>
        </w:rPr>
        <w:t>人員往返差旅費由</w:t>
      </w:r>
      <w:r w:rsidR="00884138">
        <w:rPr>
          <w:rFonts w:ascii="標楷體" w:eastAsia="標楷體" w:hAnsi="標楷體" w:hint="eastAsia"/>
          <w:sz w:val="26"/>
          <w:szCs w:val="26"/>
        </w:rPr>
        <w:t>任職</w:t>
      </w:r>
      <w:r>
        <w:rPr>
          <w:rFonts w:ascii="標楷體" w:eastAsia="標楷體" w:hAnsi="標楷體" w:hint="eastAsia"/>
          <w:sz w:val="26"/>
          <w:szCs w:val="26"/>
        </w:rPr>
        <w:t>單位</w:t>
      </w:r>
      <w:r w:rsidRPr="00E4130F">
        <w:rPr>
          <w:rFonts w:ascii="標楷體" w:eastAsia="標楷體" w:hAnsi="標楷體" w:hint="eastAsia"/>
          <w:sz w:val="26"/>
          <w:szCs w:val="26"/>
        </w:rPr>
        <w:t>負擔。</w:t>
      </w:r>
    </w:p>
    <w:p w:rsidR="00C030D3" w:rsidRDefault="00C030D3" w:rsidP="00C030D3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玖</w:t>
      </w:r>
      <w:r w:rsidRPr="008156F9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本活動計畫經陳報教育部</w:t>
      </w:r>
      <w:r w:rsidRPr="00CE0B5A">
        <w:rPr>
          <w:rFonts w:ascii="標楷體" w:eastAsia="標楷體" w:hAnsi="標楷體" w:hint="eastAsia"/>
          <w:b/>
          <w:sz w:val="26"/>
          <w:szCs w:val="26"/>
        </w:rPr>
        <w:t>國民及學前教育署</w:t>
      </w:r>
      <w:r>
        <w:rPr>
          <w:rFonts w:ascii="標楷體" w:eastAsia="標楷體" w:hAnsi="標楷體" w:hint="eastAsia"/>
          <w:b/>
          <w:sz w:val="26"/>
          <w:szCs w:val="26"/>
        </w:rPr>
        <w:t>核定後實施，修正時亦同。</w:t>
      </w:r>
    </w:p>
    <w:p w:rsidR="00290A69" w:rsidRDefault="00290A69" w:rsidP="00C030D3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p w:rsidR="002D043C" w:rsidRDefault="002D043C" w:rsidP="00C030D3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p w:rsidR="00C030D3" w:rsidRPr="006C5604" w:rsidRDefault="00FD3305" w:rsidP="002F7237">
      <w:pPr>
        <w:snapToGrid w:val="0"/>
        <w:spacing w:beforeLines="50" w:before="180"/>
        <w:jc w:val="center"/>
        <w:rPr>
          <w:rFonts w:ascii="標楷體" w:eastAsia="標楷體" w:hAnsi="標楷體"/>
          <w:b/>
          <w:spacing w:val="-16"/>
          <w:sz w:val="30"/>
          <w:szCs w:val="30"/>
        </w:rPr>
      </w:pPr>
      <w:r>
        <w:rPr>
          <w:rFonts w:ascii="標楷體" w:eastAsia="標楷體" w:hAnsi="標楷體"/>
          <w:b/>
          <w:noProof/>
          <w:spacing w:val="-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5659120</wp:posOffset>
                </wp:positionH>
                <wp:positionV relativeFrom="paragraph">
                  <wp:posOffset>-318135</wp:posOffset>
                </wp:positionV>
                <wp:extent cx="535940" cy="329565"/>
                <wp:effectExtent l="8255" t="12065" r="825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138" w:rsidRDefault="00884138" w:rsidP="008841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6pt;margin-top:-25.05pt;width:42.2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">
                <v:textbox style="mso-fit-shape-to-text:t">
                  <w:txbxContent>
                    <w:p w:rsidR="00884138" w:rsidRDefault="00884138" w:rsidP="008841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C030D3" w:rsidRPr="006C5604">
        <w:rPr>
          <w:rFonts w:ascii="標楷體" w:eastAsia="標楷體" w:hAnsi="標楷體" w:hint="eastAsia"/>
          <w:b/>
          <w:spacing w:val="-16"/>
          <w:sz w:val="30"/>
          <w:szCs w:val="30"/>
        </w:rPr>
        <w:t>10</w:t>
      </w:r>
      <w:r w:rsidR="002D043C">
        <w:rPr>
          <w:rFonts w:ascii="標楷體" w:eastAsia="標楷體" w:hAnsi="標楷體" w:hint="eastAsia"/>
          <w:b/>
          <w:spacing w:val="-16"/>
          <w:sz w:val="30"/>
          <w:szCs w:val="30"/>
        </w:rPr>
        <w:t>7</w:t>
      </w:r>
      <w:r w:rsidR="00C030D3" w:rsidRPr="006C5604">
        <w:rPr>
          <w:rFonts w:ascii="標楷體" w:eastAsia="標楷體" w:hAnsi="標楷體" w:hint="eastAsia"/>
          <w:b/>
          <w:spacing w:val="-16"/>
          <w:sz w:val="30"/>
          <w:szCs w:val="30"/>
        </w:rPr>
        <w:t>學年</w:t>
      </w:r>
      <w:r w:rsidR="00C030D3" w:rsidRPr="006C5604">
        <w:rPr>
          <w:rFonts w:ascii="標楷體" w:eastAsia="標楷體" w:hAnsi="標楷體" w:hint="eastAsia"/>
          <w:b/>
          <w:bCs/>
          <w:spacing w:val="-16"/>
          <w:sz w:val="30"/>
          <w:szCs w:val="30"/>
        </w:rPr>
        <w:t>度發展與改進</w:t>
      </w:r>
      <w:r w:rsidR="00C030D3" w:rsidRPr="006C5604">
        <w:rPr>
          <w:rFonts w:ascii="標楷體" w:eastAsia="標楷體" w:hAnsi="標楷體"/>
          <w:b/>
          <w:spacing w:val="-16"/>
          <w:sz w:val="30"/>
          <w:szCs w:val="30"/>
        </w:rPr>
        <w:t>原住民技職教育</w:t>
      </w:r>
    </w:p>
    <w:p w:rsidR="00C030D3" w:rsidRDefault="002D043C" w:rsidP="007F30FC">
      <w:pPr>
        <w:ind w:firstLineChars="500" w:firstLine="1341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pacing w:val="-16"/>
          <w:sz w:val="30"/>
          <w:szCs w:val="30"/>
        </w:rPr>
        <w:t>西</w:t>
      </w:r>
      <w:r w:rsidR="00C030D3" w:rsidRPr="006C5604">
        <w:rPr>
          <w:rFonts w:ascii="標楷體" w:eastAsia="標楷體" w:hAnsi="標楷體" w:hint="eastAsia"/>
          <w:b/>
          <w:spacing w:val="-16"/>
          <w:sz w:val="30"/>
          <w:szCs w:val="30"/>
        </w:rPr>
        <w:t>區輔導中心學校辦理</w:t>
      </w:r>
      <w:r w:rsidR="00C030D3" w:rsidRPr="006C5604">
        <w:rPr>
          <w:rFonts w:ascii="標楷體" w:eastAsia="標楷體" w:hAnsi="標楷體" w:hint="eastAsia"/>
          <w:sz w:val="30"/>
          <w:szCs w:val="30"/>
        </w:rPr>
        <w:t>「</w:t>
      </w:r>
      <w:r w:rsidR="00C030D3" w:rsidRPr="006C5604">
        <w:rPr>
          <w:rFonts w:ascii="標楷體" w:eastAsia="標楷體" w:hAnsi="標楷體" w:hint="eastAsia"/>
          <w:b/>
          <w:sz w:val="30"/>
          <w:szCs w:val="30"/>
        </w:rPr>
        <w:t>教師原住民文化知能研習</w:t>
      </w:r>
      <w:r w:rsidR="00C030D3" w:rsidRPr="006C5604">
        <w:rPr>
          <w:rFonts w:ascii="標楷體" w:eastAsia="標楷體" w:hAnsi="標楷體" w:hint="eastAsia"/>
          <w:sz w:val="30"/>
          <w:szCs w:val="30"/>
        </w:rPr>
        <w:t>」</w:t>
      </w:r>
      <w:r w:rsidR="00C030D3" w:rsidRPr="006C5604">
        <w:rPr>
          <w:rFonts w:ascii="標楷體" w:eastAsia="標楷體" w:hAnsi="標楷體" w:hint="eastAsia"/>
          <w:b/>
          <w:sz w:val="30"/>
          <w:szCs w:val="30"/>
        </w:rPr>
        <w:t>課程表</w:t>
      </w:r>
    </w:p>
    <w:tbl>
      <w:tblPr>
        <w:tblpPr w:leftFromText="180" w:rightFromText="180" w:vertAnchor="text" w:horzAnchor="page" w:tblpX="1488" w:tblpY="62"/>
        <w:tblW w:w="8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3402"/>
        <w:gridCol w:w="2721"/>
      </w:tblGrid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活  動  內  容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主持人（主講）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 w:val="restart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第</w:t>
            </w:r>
          </w:p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一</w:t>
            </w:r>
          </w:p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天</w:t>
            </w:r>
          </w:p>
          <w:p w:rsidR="002D043C" w:rsidRPr="002D043C" w:rsidRDefault="002D043C" w:rsidP="002D043C">
            <w:pPr>
              <w:spacing w:line="360" w:lineRule="auto"/>
              <w:ind w:right="-32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09:30~09:50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仁農工作人員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09:50~10:10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420" w:lineRule="exact"/>
              <w:ind w:right="-323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教育部長官</w:t>
            </w:r>
          </w:p>
          <w:p w:rsidR="002D043C" w:rsidRPr="002D043C" w:rsidRDefault="00032272" w:rsidP="002D043C">
            <w:pPr>
              <w:spacing w:line="420" w:lineRule="exact"/>
              <w:ind w:right="-323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  <w:color w:val="000000"/>
              </w:rPr>
              <w:t>楊校長輝杰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10:10~12:00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043C">
              <w:rPr>
                <w:rFonts w:ascii="標楷體" w:eastAsia="標楷體" w:hAnsi="標楷體" w:hint="eastAsia"/>
                <w:color w:val="000000" w:themeColor="text1"/>
              </w:rPr>
              <w:t>泰雅族傳統與現代文化教育</w:t>
            </w:r>
          </w:p>
        </w:tc>
        <w:tc>
          <w:tcPr>
            <w:tcW w:w="2721" w:type="dxa"/>
            <w:vAlign w:val="center"/>
          </w:tcPr>
          <w:p w:rsidR="002D043C" w:rsidRPr="002D043C" w:rsidRDefault="00032272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2272">
              <w:rPr>
                <w:rFonts w:ascii="標楷體" w:eastAsia="標楷體" w:hAnsi="標楷體" w:hint="eastAsia"/>
                <w:color w:val="000000" w:themeColor="text1"/>
              </w:rPr>
              <w:t>郭明正 老師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12:00~13：00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043C">
              <w:rPr>
                <w:rFonts w:ascii="標楷體" w:eastAsia="標楷體" w:hAnsi="標楷體" w:hint="eastAsia"/>
                <w:color w:val="000000" w:themeColor="text1"/>
              </w:rPr>
              <w:t xml:space="preserve">午餐  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043C">
              <w:rPr>
                <w:rFonts w:ascii="標楷體" w:eastAsia="標楷體" w:hAnsi="標楷體" w:hint="eastAsia"/>
                <w:color w:val="000000" w:themeColor="text1"/>
              </w:rPr>
              <w:t>仁農工作人員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13:10~17:00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043C">
              <w:rPr>
                <w:rFonts w:ascii="標楷體" w:eastAsia="標楷體" w:hAnsi="標楷體" w:hint="eastAsia"/>
                <w:color w:val="000000" w:themeColor="text1"/>
              </w:rPr>
              <w:t xml:space="preserve">  泰雅族產業特色與發展</w:t>
            </w:r>
          </w:p>
        </w:tc>
        <w:tc>
          <w:tcPr>
            <w:tcW w:w="2721" w:type="dxa"/>
            <w:vAlign w:val="center"/>
          </w:tcPr>
          <w:p w:rsidR="002D043C" w:rsidRPr="002D043C" w:rsidRDefault="00032272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2272">
              <w:rPr>
                <w:rFonts w:ascii="標楷體" w:eastAsia="標楷體" w:hAnsi="標楷體" w:hint="eastAsia"/>
                <w:color w:val="000000" w:themeColor="text1"/>
              </w:rPr>
              <w:t>郭明正 老師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17:00~18:00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休息及路程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仁農工作人員</w:t>
            </w:r>
          </w:p>
        </w:tc>
      </w:tr>
      <w:tr w:rsidR="002D043C" w:rsidRPr="002D043C" w:rsidTr="00C24B83">
        <w:trPr>
          <w:cantSplit/>
          <w:trHeight w:val="82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18:00~20:30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晚餐及文化饗宴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仁農工作人員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 w:val="restart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第</w:t>
            </w:r>
          </w:p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二</w:t>
            </w:r>
          </w:p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天</w:t>
            </w:r>
          </w:p>
          <w:p w:rsidR="002D043C" w:rsidRPr="002D043C" w:rsidRDefault="002D043C" w:rsidP="002D043C">
            <w:pPr>
              <w:spacing w:line="360" w:lineRule="auto"/>
              <w:ind w:right="-32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07:30~08:30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仁農工作人員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08:30~9:00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前往泰雅族部落/川中島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仁農工作人員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9:00～12:00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走訪泰雅族部落</w:t>
            </w:r>
            <w:r w:rsidR="00032272">
              <w:rPr>
                <w:rFonts w:ascii="標楷體" w:eastAsia="標楷體" w:hAnsi="標楷體" w:hint="eastAsia"/>
              </w:rPr>
              <w:t>/餘生博物館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泰雅族文史工作者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午餐/原住民風味餐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仁農工作人員</w:t>
            </w:r>
          </w:p>
        </w:tc>
      </w:tr>
      <w:tr w:rsidR="002D043C" w:rsidRPr="002D043C" w:rsidTr="00C24B83">
        <w:trPr>
          <w:cantSplit/>
          <w:trHeight w:hRule="exact" w:val="858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分組DIY實作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社區發展協會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16:00~16：30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  <w:color w:val="000000"/>
              </w:rPr>
            </w:pPr>
            <w:r w:rsidRPr="002D043C">
              <w:rPr>
                <w:rFonts w:ascii="標楷體" w:eastAsia="標楷體" w:hAnsi="標楷體" w:hint="eastAsia"/>
                <w:color w:val="000000"/>
              </w:rPr>
              <w:t>教育部長官</w:t>
            </w:r>
          </w:p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  <w:color w:val="000000"/>
              </w:rPr>
              <w:t>楊校長輝杰</w:t>
            </w:r>
          </w:p>
        </w:tc>
      </w:tr>
      <w:tr w:rsidR="002D043C" w:rsidRPr="002D043C" w:rsidTr="00C24B8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533" w:type="dxa"/>
            <w:gridSpan w:val="4"/>
          </w:tcPr>
          <w:p w:rsidR="002D043C" w:rsidRPr="002D043C" w:rsidRDefault="002D043C" w:rsidP="002D043C">
            <w:pPr>
              <w:spacing w:line="276" w:lineRule="auto"/>
              <w:ind w:right="-32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D043C" w:rsidRP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sectPr w:rsidR="002D043C" w:rsidSect="00290A69">
      <w:pgSz w:w="11906" w:h="16838"/>
      <w:pgMar w:top="1021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69" w:rsidRDefault="001C4F69" w:rsidP="0011539A">
      <w:r>
        <w:separator/>
      </w:r>
    </w:p>
  </w:endnote>
  <w:endnote w:type="continuationSeparator" w:id="0">
    <w:p w:rsidR="001C4F69" w:rsidRDefault="001C4F69" w:rsidP="0011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69" w:rsidRDefault="001C4F69" w:rsidP="0011539A">
      <w:r>
        <w:separator/>
      </w:r>
    </w:p>
  </w:footnote>
  <w:footnote w:type="continuationSeparator" w:id="0">
    <w:p w:rsidR="001C4F69" w:rsidRDefault="001C4F69" w:rsidP="00115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B5432"/>
    <w:multiLevelType w:val="hybridMultilevel"/>
    <w:tmpl w:val="7542EFB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4A2E7B01"/>
    <w:multiLevelType w:val="hybridMultilevel"/>
    <w:tmpl w:val="3A3A186C"/>
    <w:lvl w:ilvl="0" w:tplc="FFFFFFFF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B5"/>
    <w:rsid w:val="00032272"/>
    <w:rsid w:val="00067921"/>
    <w:rsid w:val="0009216D"/>
    <w:rsid w:val="000A186E"/>
    <w:rsid w:val="000B214C"/>
    <w:rsid w:val="000B37B2"/>
    <w:rsid w:val="00107DAB"/>
    <w:rsid w:val="0011539A"/>
    <w:rsid w:val="001159A1"/>
    <w:rsid w:val="0012206C"/>
    <w:rsid w:val="001C3F09"/>
    <w:rsid w:val="001C4F69"/>
    <w:rsid w:val="0020630F"/>
    <w:rsid w:val="00224A80"/>
    <w:rsid w:val="00231389"/>
    <w:rsid w:val="00255641"/>
    <w:rsid w:val="002605BB"/>
    <w:rsid w:val="00271315"/>
    <w:rsid w:val="00290A69"/>
    <w:rsid w:val="002A6E93"/>
    <w:rsid w:val="002B3972"/>
    <w:rsid w:val="002D043C"/>
    <w:rsid w:val="002F7237"/>
    <w:rsid w:val="0032743D"/>
    <w:rsid w:val="00335EE0"/>
    <w:rsid w:val="00346B8B"/>
    <w:rsid w:val="003716F7"/>
    <w:rsid w:val="00372EDE"/>
    <w:rsid w:val="003875D9"/>
    <w:rsid w:val="00406697"/>
    <w:rsid w:val="00416450"/>
    <w:rsid w:val="004217A9"/>
    <w:rsid w:val="004937B5"/>
    <w:rsid w:val="00496767"/>
    <w:rsid w:val="004C2A8B"/>
    <w:rsid w:val="00503C52"/>
    <w:rsid w:val="005074D7"/>
    <w:rsid w:val="00533F71"/>
    <w:rsid w:val="0054521F"/>
    <w:rsid w:val="00551ACC"/>
    <w:rsid w:val="0055687E"/>
    <w:rsid w:val="0055764D"/>
    <w:rsid w:val="00564796"/>
    <w:rsid w:val="00593C64"/>
    <w:rsid w:val="005A368C"/>
    <w:rsid w:val="005F0588"/>
    <w:rsid w:val="00601931"/>
    <w:rsid w:val="00621E8D"/>
    <w:rsid w:val="00674B92"/>
    <w:rsid w:val="00675A41"/>
    <w:rsid w:val="006B2CCE"/>
    <w:rsid w:val="006C1509"/>
    <w:rsid w:val="006E3FC4"/>
    <w:rsid w:val="006F34AE"/>
    <w:rsid w:val="006F49E1"/>
    <w:rsid w:val="00737209"/>
    <w:rsid w:val="00770699"/>
    <w:rsid w:val="0077440B"/>
    <w:rsid w:val="00776474"/>
    <w:rsid w:val="0079743E"/>
    <w:rsid w:val="007B4536"/>
    <w:rsid w:val="007C0FF5"/>
    <w:rsid w:val="007F30FC"/>
    <w:rsid w:val="008135F4"/>
    <w:rsid w:val="0085443C"/>
    <w:rsid w:val="00855D55"/>
    <w:rsid w:val="00884138"/>
    <w:rsid w:val="008C1E5F"/>
    <w:rsid w:val="008C64E5"/>
    <w:rsid w:val="008D759F"/>
    <w:rsid w:val="008F4776"/>
    <w:rsid w:val="00900D08"/>
    <w:rsid w:val="009517D8"/>
    <w:rsid w:val="00972DAE"/>
    <w:rsid w:val="009B0DE9"/>
    <w:rsid w:val="009B26DD"/>
    <w:rsid w:val="009C51B7"/>
    <w:rsid w:val="009D0AB2"/>
    <w:rsid w:val="009E26DF"/>
    <w:rsid w:val="009E6908"/>
    <w:rsid w:val="009F5D2F"/>
    <w:rsid w:val="00AB29E7"/>
    <w:rsid w:val="00B25BFF"/>
    <w:rsid w:val="00B37E0B"/>
    <w:rsid w:val="00B41CE3"/>
    <w:rsid w:val="00B4439F"/>
    <w:rsid w:val="00B6597F"/>
    <w:rsid w:val="00B92340"/>
    <w:rsid w:val="00B925C5"/>
    <w:rsid w:val="00BB7691"/>
    <w:rsid w:val="00BE42F6"/>
    <w:rsid w:val="00C030D3"/>
    <w:rsid w:val="00C3661F"/>
    <w:rsid w:val="00C5616A"/>
    <w:rsid w:val="00C87623"/>
    <w:rsid w:val="00CA1EE0"/>
    <w:rsid w:val="00CC2E0D"/>
    <w:rsid w:val="00CC551D"/>
    <w:rsid w:val="00D75FD4"/>
    <w:rsid w:val="00D76242"/>
    <w:rsid w:val="00D93F66"/>
    <w:rsid w:val="00D96CDA"/>
    <w:rsid w:val="00DA27C1"/>
    <w:rsid w:val="00DB0D9C"/>
    <w:rsid w:val="00DE66AE"/>
    <w:rsid w:val="00DF5781"/>
    <w:rsid w:val="00E0124D"/>
    <w:rsid w:val="00E57C50"/>
    <w:rsid w:val="00E65059"/>
    <w:rsid w:val="00E804BD"/>
    <w:rsid w:val="00E96C04"/>
    <w:rsid w:val="00EC4E3D"/>
    <w:rsid w:val="00ED72F0"/>
    <w:rsid w:val="00EE0DF7"/>
    <w:rsid w:val="00F10893"/>
    <w:rsid w:val="00FB1824"/>
    <w:rsid w:val="00FD3305"/>
    <w:rsid w:val="00FF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963E15-C608-4CEA-AA20-F4533724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937B5"/>
    <w:pPr>
      <w:snapToGrid w:val="0"/>
      <w:spacing w:line="300" w:lineRule="auto"/>
      <w:ind w:leftChars="225" w:left="1260" w:hangingChars="257" w:hanging="72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4937B5"/>
    <w:rPr>
      <w:rFonts w:ascii="標楷體" w:eastAsia="標楷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15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3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3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C030D3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rsid w:val="00C030D3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6E9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C64E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F72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0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2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5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ravs.ntct.edu.tw/107teach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6D1A1-18F7-4CBA-A230-3AFFFC2F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>None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2016-10-24T05:30:00Z</cp:lastPrinted>
  <dcterms:created xsi:type="dcterms:W3CDTF">2018-10-09T07:14:00Z</dcterms:created>
  <dcterms:modified xsi:type="dcterms:W3CDTF">2018-10-09T07:14:00Z</dcterms:modified>
</cp:coreProperties>
</file>