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850" w:rsidRDefault="00054850" w:rsidP="00054850">
      <w:pPr>
        <w:spacing w:line="360" w:lineRule="auto"/>
        <w:ind w:leftChars="-150" w:left="-360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>【附件一】</w:t>
      </w:r>
      <w:bookmarkStart w:id="0" w:name="_GoBack"/>
      <w:r>
        <w:rPr>
          <w:rFonts w:eastAsia="標楷體"/>
          <w:b/>
          <w:sz w:val="40"/>
          <w:szCs w:val="40"/>
        </w:rPr>
        <w:t>2018</w:t>
      </w:r>
      <w:r>
        <w:rPr>
          <w:rFonts w:eastAsia="標楷體" w:hint="eastAsia"/>
          <w:b/>
          <w:sz w:val="40"/>
          <w:szCs w:val="40"/>
        </w:rPr>
        <w:t>年全國</w:t>
      </w:r>
      <w:r>
        <w:rPr>
          <w:rFonts w:eastAsia="標楷體"/>
          <w:b/>
          <w:sz w:val="40"/>
          <w:szCs w:val="40"/>
        </w:rPr>
        <w:t>SUPER</w:t>
      </w:r>
      <w:r>
        <w:rPr>
          <w:rFonts w:eastAsia="標楷體" w:hint="eastAsia"/>
          <w:b/>
          <w:sz w:val="40"/>
          <w:szCs w:val="40"/>
        </w:rPr>
        <w:t>教師經驗分享研習流程</w:t>
      </w:r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2"/>
        <w:gridCol w:w="4860"/>
        <w:gridCol w:w="1512"/>
        <w:gridCol w:w="1580"/>
      </w:tblGrid>
      <w:tr w:rsidR="00054850" w:rsidTr="00A63BD9">
        <w:trPr>
          <w:trHeight w:val="403"/>
          <w:jc w:val="center"/>
        </w:trPr>
        <w:tc>
          <w:tcPr>
            <w:tcW w:w="195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講題（主講人）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主持人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負責單位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08:30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08:50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09:00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09:10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開幕式</w:t>
            </w:r>
          </w:p>
        </w:tc>
        <w:tc>
          <w:tcPr>
            <w:tcW w:w="15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783"/>
          <w:jc w:val="center"/>
        </w:trPr>
        <w:tc>
          <w:tcPr>
            <w:tcW w:w="195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09:10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10:30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教師經驗分享（一）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年度彰化縣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國中組首獎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彰化縣田中高中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謝逸帆老師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財務長</w:t>
            </w:r>
          </w:p>
        </w:tc>
      </w:tr>
      <w:tr w:rsidR="00054850" w:rsidTr="00A63BD9">
        <w:trPr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10:30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10:50</w:t>
            </w:r>
          </w:p>
        </w:tc>
        <w:tc>
          <w:tcPr>
            <w:tcW w:w="4860" w:type="dxa"/>
            <w:tcBorders>
              <w:top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茶敘時間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682"/>
          <w:jc w:val="center"/>
        </w:trPr>
        <w:tc>
          <w:tcPr>
            <w:tcW w:w="1952" w:type="dxa"/>
            <w:tcBorders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10:40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12:00</w:t>
            </w:r>
          </w:p>
        </w:tc>
        <w:tc>
          <w:tcPr>
            <w:tcW w:w="4860" w:type="dxa"/>
            <w:tcBorders>
              <w:bottom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教師經驗分享（二）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107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年度彰化縣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國中組首獎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彰化縣田中高中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謝逸帆老師</w:t>
            </w:r>
          </w:p>
        </w:tc>
        <w:tc>
          <w:tcPr>
            <w:tcW w:w="1512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266"/>
          <w:jc w:val="center"/>
        </w:trPr>
        <w:tc>
          <w:tcPr>
            <w:tcW w:w="1952" w:type="dxa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12:00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13:10</w:t>
            </w:r>
          </w:p>
        </w:tc>
        <w:tc>
          <w:tcPr>
            <w:tcW w:w="486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午餐時間與休息</w:t>
            </w:r>
          </w:p>
        </w:tc>
        <w:tc>
          <w:tcPr>
            <w:tcW w:w="3092" w:type="dxa"/>
            <w:gridSpan w:val="2"/>
            <w:tcBorders>
              <w:top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959"/>
          <w:jc w:val="center"/>
        </w:trPr>
        <w:tc>
          <w:tcPr>
            <w:tcW w:w="1952" w:type="dxa"/>
            <w:tcBorders>
              <w:top w:val="thinThickThinSmallGap" w:sz="2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13:10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14:40</w:t>
            </w:r>
          </w:p>
        </w:tc>
        <w:tc>
          <w:tcPr>
            <w:tcW w:w="4860" w:type="dxa"/>
            <w:tcBorders>
              <w:top w:val="thinThickThinSmallGap" w:sz="2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教師經驗分享（三）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年度全國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widowControl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國小組首獎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台中市上石國小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張格逢老師</w:t>
            </w:r>
          </w:p>
        </w:tc>
        <w:tc>
          <w:tcPr>
            <w:tcW w:w="1512" w:type="dxa"/>
            <w:tcBorders>
              <w:top w:val="thinThickThinSmallGap" w:sz="2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top w:val="thinThickThinSmallGap" w:sz="2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財務長</w:t>
            </w:r>
          </w:p>
        </w:tc>
      </w:tr>
      <w:tr w:rsidR="00054850" w:rsidTr="00A63BD9">
        <w:trPr>
          <w:trHeight w:val="320"/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14:40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sz w:val="28"/>
                <w:szCs w:val="28"/>
              </w:rPr>
              <w:t>15:00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茶敘時間</w:t>
            </w:r>
          </w:p>
        </w:tc>
        <w:tc>
          <w:tcPr>
            <w:tcW w:w="3092" w:type="dxa"/>
            <w:gridSpan w:val="2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1111"/>
          <w:jc w:val="center"/>
        </w:trPr>
        <w:tc>
          <w:tcPr>
            <w:tcW w:w="1952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15:00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16:00</w:t>
            </w:r>
          </w:p>
        </w:tc>
        <w:tc>
          <w:tcPr>
            <w:tcW w:w="4860" w:type="dxa"/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教師經驗分享（三）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105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年度全國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SUPER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教師獎</w:t>
            </w:r>
          </w:p>
          <w:p w:rsidR="00054850" w:rsidRDefault="00054850" w:rsidP="00037073">
            <w:pPr>
              <w:widowControl/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國小組首獎</w:t>
            </w:r>
          </w:p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台中市上石國小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張格逢老師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54850" w:rsidTr="00A63BD9">
        <w:trPr>
          <w:trHeight w:val="1111"/>
          <w:jc w:val="center"/>
        </w:trPr>
        <w:tc>
          <w:tcPr>
            <w:tcW w:w="195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16:00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16:30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教育現場問題交流</w:t>
            </w:r>
          </w:p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彰化縣教師職業工會</w:t>
            </w:r>
          </w:p>
          <w:p w:rsidR="00054850" w:rsidRDefault="00054850" w:rsidP="00037073">
            <w:pPr>
              <w:snapToGrid w:val="0"/>
              <w:spacing w:line="500" w:lineRule="exact"/>
              <w:ind w:left="630" w:hanging="63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林穎欣理事長</w:t>
            </w:r>
          </w:p>
        </w:tc>
        <w:tc>
          <w:tcPr>
            <w:tcW w:w="15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林理事長</w:t>
            </w:r>
          </w:p>
        </w:tc>
        <w:tc>
          <w:tcPr>
            <w:tcW w:w="1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4850" w:rsidRDefault="00054850" w:rsidP="00037073">
            <w:pPr>
              <w:snapToGrid w:val="0"/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</w:tbl>
    <w:p w:rsidR="00054850" w:rsidRPr="0076607A" w:rsidRDefault="00054850" w:rsidP="00054850">
      <w:pPr>
        <w:pStyle w:val="Web"/>
        <w:spacing w:before="0" w:beforeAutospacing="0" w:after="0" w:afterAutospacing="0"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856792" w:rsidRPr="00054850" w:rsidRDefault="00856792" w:rsidP="00054850"/>
    <w:sectPr w:rsidR="00856792" w:rsidRPr="00054850" w:rsidSect="0038456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536" w:rsidRDefault="00394536" w:rsidP="0055476B">
      <w:r>
        <w:separator/>
      </w:r>
    </w:p>
  </w:endnote>
  <w:endnote w:type="continuationSeparator" w:id="0">
    <w:p w:rsidR="00394536" w:rsidRDefault="00394536" w:rsidP="0055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536" w:rsidRDefault="00394536" w:rsidP="0055476B">
      <w:r>
        <w:separator/>
      </w:r>
    </w:p>
  </w:footnote>
  <w:footnote w:type="continuationSeparator" w:id="0">
    <w:p w:rsidR="00394536" w:rsidRDefault="00394536" w:rsidP="00554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04"/>
    <w:rsid w:val="00037073"/>
    <w:rsid w:val="00054850"/>
    <w:rsid w:val="00090381"/>
    <w:rsid w:val="000F28EA"/>
    <w:rsid w:val="000F407A"/>
    <w:rsid w:val="000F419D"/>
    <w:rsid w:val="00122E44"/>
    <w:rsid w:val="00165603"/>
    <w:rsid w:val="001800DA"/>
    <w:rsid w:val="001905D4"/>
    <w:rsid w:val="001E49B9"/>
    <w:rsid w:val="00205097"/>
    <w:rsid w:val="00210E52"/>
    <w:rsid w:val="00240899"/>
    <w:rsid w:val="00286A39"/>
    <w:rsid w:val="002C3463"/>
    <w:rsid w:val="002E6E47"/>
    <w:rsid w:val="003226B5"/>
    <w:rsid w:val="0032453E"/>
    <w:rsid w:val="00353972"/>
    <w:rsid w:val="00354D66"/>
    <w:rsid w:val="00376EDD"/>
    <w:rsid w:val="003807C7"/>
    <w:rsid w:val="00394536"/>
    <w:rsid w:val="003C146B"/>
    <w:rsid w:val="003E06D8"/>
    <w:rsid w:val="00427AE0"/>
    <w:rsid w:val="0044383B"/>
    <w:rsid w:val="0046376C"/>
    <w:rsid w:val="004A5561"/>
    <w:rsid w:val="004A6754"/>
    <w:rsid w:val="00530B3C"/>
    <w:rsid w:val="005354C9"/>
    <w:rsid w:val="00540408"/>
    <w:rsid w:val="0055476B"/>
    <w:rsid w:val="00587A55"/>
    <w:rsid w:val="005F1F16"/>
    <w:rsid w:val="00607684"/>
    <w:rsid w:val="00620079"/>
    <w:rsid w:val="0064181E"/>
    <w:rsid w:val="006A4671"/>
    <w:rsid w:val="006A7295"/>
    <w:rsid w:val="006D2595"/>
    <w:rsid w:val="006E7E70"/>
    <w:rsid w:val="007714AF"/>
    <w:rsid w:val="00774D5E"/>
    <w:rsid w:val="00777559"/>
    <w:rsid w:val="00780BA1"/>
    <w:rsid w:val="00795532"/>
    <w:rsid w:val="007B743F"/>
    <w:rsid w:val="00802704"/>
    <w:rsid w:val="00856792"/>
    <w:rsid w:val="008E326D"/>
    <w:rsid w:val="00955271"/>
    <w:rsid w:val="009555B1"/>
    <w:rsid w:val="009721A9"/>
    <w:rsid w:val="00977B22"/>
    <w:rsid w:val="00995C1D"/>
    <w:rsid w:val="009B4776"/>
    <w:rsid w:val="00A474B0"/>
    <w:rsid w:val="00A537EB"/>
    <w:rsid w:val="00A613B1"/>
    <w:rsid w:val="00A65217"/>
    <w:rsid w:val="00B064F0"/>
    <w:rsid w:val="00B20B35"/>
    <w:rsid w:val="00B22E0C"/>
    <w:rsid w:val="00B2783A"/>
    <w:rsid w:val="00BA083C"/>
    <w:rsid w:val="00BA51AC"/>
    <w:rsid w:val="00BB1C7B"/>
    <w:rsid w:val="00C14069"/>
    <w:rsid w:val="00C4465D"/>
    <w:rsid w:val="00C6093C"/>
    <w:rsid w:val="00C84462"/>
    <w:rsid w:val="00CA1D12"/>
    <w:rsid w:val="00CB5333"/>
    <w:rsid w:val="00D073D1"/>
    <w:rsid w:val="00D42EAB"/>
    <w:rsid w:val="00D81766"/>
    <w:rsid w:val="00DB62AD"/>
    <w:rsid w:val="00DD27DF"/>
    <w:rsid w:val="00EB689C"/>
    <w:rsid w:val="00ED314D"/>
    <w:rsid w:val="00F14EA9"/>
    <w:rsid w:val="00FB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1A40568-3F14-442C-BA97-F5C51757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04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47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476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05485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2018-10-15T02:09:00Z</dcterms:created>
  <dcterms:modified xsi:type="dcterms:W3CDTF">2018-10-15T02:09:00Z</dcterms:modified>
</cp:coreProperties>
</file>