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076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新修正教師法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暨其子法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法制運作專業實踐</w:t>
      </w:r>
      <w:r w:rsidRPr="00AD7EC9">
        <w:rPr>
          <w:rFonts w:ascii="標楷體" w:eastAsia="標楷體" w:hAnsi="標楷體" w:hint="eastAsia"/>
          <w:b/>
          <w:color w:val="000000"/>
          <w:sz w:val="32"/>
          <w:szCs w:val="32"/>
        </w:rPr>
        <w:t>之教師研習</w:t>
      </w:r>
      <w:r>
        <w:rPr>
          <w:rFonts w:ascii="標楷體" w:eastAsia="標楷體" w:hAnsi="標楷體" w:hint="eastAsia"/>
          <w:b/>
          <w:color w:val="000000"/>
          <w:sz w:val="32"/>
          <w:szCs w:val="32"/>
          <w:lang w:eastAsia="zh-HK"/>
        </w:rPr>
        <w:t>課程表</w:t>
      </w:r>
      <w:bookmarkEnd w:id="0"/>
    </w:p>
    <w:p w:rsidR="00134076" w:rsidRPr="00717268" w:rsidRDefault="00134076" w:rsidP="00134076">
      <w:pPr>
        <w:spacing w:line="360" w:lineRule="exact"/>
        <w:ind w:left="2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6"/>
        <w:gridCol w:w="3273"/>
        <w:gridCol w:w="4253"/>
      </w:tblGrid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主持人(單位)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13：00－13：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報到、領取資料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2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開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幕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式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彰化縣教師會理事長方仁瑞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0－15：00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新修正教師法重要內涵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南投縣教育產業工會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常務理事黃建勳(前理事長)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15：00－16：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(90分鐘)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  <w:lang w:eastAsia="zh-HK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教評會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/考核會/校事會議運作規範與實務探討</w:t>
            </w:r>
          </w:p>
        </w:tc>
        <w:tc>
          <w:tcPr>
            <w:tcW w:w="4253" w:type="dxa"/>
            <w:vAlign w:val="center"/>
          </w:tcPr>
          <w:p w:rsidR="00134076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全國教師工會總聯合會</w:t>
            </w:r>
          </w:p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  <w:lang w:eastAsia="zh-HK"/>
              </w:rPr>
              <w:t>法務中心研究員吳昌倫</w:t>
            </w:r>
          </w:p>
        </w:tc>
      </w:tr>
      <w:tr w:rsidR="00134076" w:rsidRPr="00717268" w:rsidTr="00EC2FF9">
        <w:trPr>
          <w:trHeight w:val="567"/>
          <w:jc w:val="center"/>
        </w:trPr>
        <w:tc>
          <w:tcPr>
            <w:tcW w:w="2476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16：</w:t>
            </w:r>
            <w:r w:rsidRPr="00717268">
              <w:rPr>
                <w:rFonts w:ascii="標楷體" w:eastAsia="標楷體" w:hAnsi="標楷體"/>
                <w:color w:val="000000"/>
                <w:sz w:val="32"/>
                <w:szCs w:val="32"/>
              </w:rPr>
              <w:t>3</w:t>
            </w: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327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1726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賦歸</w:t>
            </w:r>
          </w:p>
        </w:tc>
        <w:tc>
          <w:tcPr>
            <w:tcW w:w="4253" w:type="dxa"/>
            <w:vAlign w:val="center"/>
          </w:tcPr>
          <w:p w:rsidR="00134076" w:rsidRPr="00717268" w:rsidRDefault="00134076" w:rsidP="00EC2FF9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134076" w:rsidRPr="00717268" w:rsidRDefault="00134076" w:rsidP="00134076">
      <w:pPr>
        <w:spacing w:line="360" w:lineRule="exact"/>
        <w:ind w:firstLineChars="100" w:firstLine="240"/>
        <w:rPr>
          <w:rFonts w:ascii="新細明體" w:hAnsi="新細明體"/>
          <w:color w:val="000000"/>
        </w:rPr>
      </w:pPr>
      <w:r w:rsidRPr="00717268">
        <w:rPr>
          <w:rFonts w:ascii="新細明體" w:hAnsi="新細明體" w:hint="eastAsia"/>
          <w:color w:val="000000"/>
        </w:rPr>
        <w:t>◆</w:t>
      </w:r>
      <w:r>
        <w:rPr>
          <w:rFonts w:ascii="標楷體" w:eastAsia="標楷體" w:hAnsi="標楷體" w:hint="eastAsia"/>
          <w:color w:val="000000"/>
          <w:lang w:eastAsia="zh-HK"/>
        </w:rPr>
        <w:t>本</w:t>
      </w:r>
      <w:r w:rsidRPr="00717268">
        <w:rPr>
          <w:rFonts w:ascii="標楷體" w:eastAsia="標楷體" w:hAnsi="標楷體" w:hint="eastAsia"/>
          <w:color w:val="000000"/>
          <w:lang w:eastAsia="zh-HK"/>
        </w:rPr>
        <w:t>場次研習核</w:t>
      </w:r>
      <w:r w:rsidRPr="00717268">
        <w:rPr>
          <w:rFonts w:ascii="標楷體" w:eastAsia="標楷體" w:hAnsi="標楷體" w:hint="eastAsia"/>
          <w:color w:val="000000"/>
        </w:rPr>
        <w:t>予3</w:t>
      </w:r>
      <w:r w:rsidRPr="00717268">
        <w:rPr>
          <w:rFonts w:ascii="標楷體" w:eastAsia="標楷體" w:hAnsi="標楷體" w:hint="eastAsia"/>
          <w:color w:val="000000"/>
          <w:lang w:eastAsia="zh-HK"/>
        </w:rPr>
        <w:t>小時研習時數</w:t>
      </w:r>
      <w:r w:rsidRPr="00717268">
        <w:rPr>
          <w:rFonts w:ascii="新細明體" w:hAnsi="新細明體" w:hint="eastAsia"/>
          <w:color w:val="000000"/>
          <w:lang w:eastAsia="zh-HK"/>
        </w:rPr>
        <w:t>。</w:t>
      </w:r>
    </w:p>
    <w:p w:rsidR="00CB6AEF" w:rsidRPr="00134076" w:rsidRDefault="00CB6AEF"/>
    <w:sectPr w:rsidR="00CB6AEF" w:rsidRPr="00134076" w:rsidSect="0013407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B4" w:rsidRDefault="00D62EB4" w:rsidP="00947FE5">
      <w:r>
        <w:separator/>
      </w:r>
    </w:p>
  </w:endnote>
  <w:endnote w:type="continuationSeparator" w:id="0">
    <w:p w:rsidR="00D62EB4" w:rsidRDefault="00D62EB4" w:rsidP="0094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B4" w:rsidRDefault="00D62EB4" w:rsidP="00947FE5">
      <w:r>
        <w:separator/>
      </w:r>
    </w:p>
  </w:footnote>
  <w:footnote w:type="continuationSeparator" w:id="0">
    <w:p w:rsidR="00D62EB4" w:rsidRDefault="00D62EB4" w:rsidP="0094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76"/>
    <w:rsid w:val="00134076"/>
    <w:rsid w:val="00947FE5"/>
    <w:rsid w:val="00CB6AEF"/>
    <w:rsid w:val="00D62EB4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C80FF5-B0B9-41A7-A018-D8E68A4F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7F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7F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2021-11-11T08:46:00Z</dcterms:created>
  <dcterms:modified xsi:type="dcterms:W3CDTF">2021-11-11T08:46:00Z</dcterms:modified>
</cp:coreProperties>
</file>