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06D" w:rsidRDefault="00C9662C">
      <w:pPr>
        <w:pStyle w:val="10"/>
        <w:spacing w:after="120" w:line="400" w:lineRule="exact"/>
        <w:jc w:val="center"/>
        <w:rPr>
          <w:rFonts w:ascii="Times New Roman" w:eastAsia="標楷體" w:hAnsi="Times New Roman" w:cs="Times New Roman"/>
          <w:b/>
          <w:color w:val="auto"/>
          <w:sz w:val="36"/>
          <w:szCs w:val="36"/>
        </w:rPr>
      </w:pPr>
      <w:bookmarkStart w:id="0" w:name="_GoBack"/>
      <w:bookmarkEnd w:id="0"/>
      <w:r>
        <w:rPr>
          <w:rFonts w:ascii="Times New Roman" w:eastAsia="標楷體" w:hAnsi="Times New Roman" w:cs="Times New Roman"/>
          <w:b/>
          <w:color w:val="auto"/>
          <w:sz w:val="36"/>
          <w:szCs w:val="36"/>
        </w:rPr>
        <w:t>111</w:t>
      </w:r>
      <w:r>
        <w:rPr>
          <w:rFonts w:ascii="Times New Roman" w:eastAsia="標楷體" w:hAnsi="Times New Roman" w:cs="Times New Roman"/>
          <w:b/>
          <w:color w:val="auto"/>
          <w:sz w:val="36"/>
          <w:szCs w:val="36"/>
        </w:rPr>
        <w:t>年度高級中等以下學校視覺障礙融合教育研習班</w:t>
      </w:r>
    </w:p>
    <w:p w:rsidR="0093706D" w:rsidRDefault="00C9662C">
      <w:pPr>
        <w:pStyle w:val="10"/>
        <w:spacing w:after="120" w:line="400" w:lineRule="exact"/>
        <w:jc w:val="center"/>
      </w:pPr>
      <w:r>
        <w:rPr>
          <w:rFonts w:ascii="Times New Roman" w:eastAsia="標楷體" w:hAnsi="Times New Roman" w:cs="Times New Roman"/>
          <w:b/>
          <w:color w:val="auto"/>
          <w:sz w:val="36"/>
          <w:szCs w:val="36"/>
        </w:rPr>
        <w:t>實施計畫</w:t>
      </w:r>
    </w:p>
    <w:p w:rsidR="0093706D" w:rsidRDefault="00C9662C">
      <w:pPr>
        <w:pStyle w:val="Textbody"/>
        <w:spacing w:line="480" w:lineRule="exact"/>
        <w:ind w:left="560" w:hanging="560"/>
        <w:jc w:val="both"/>
      </w:pPr>
      <w:r>
        <w:rPr>
          <w:rFonts w:ascii="標楷體" w:eastAsia="標楷體" w:hAnsi="標楷體" w:cs="標楷體"/>
          <w:sz w:val="28"/>
          <w:szCs w:val="28"/>
        </w:rPr>
        <w:t>一、依據教</w:t>
      </w:r>
      <w:r>
        <w:rPr>
          <w:rFonts w:eastAsia="標楷體"/>
          <w:sz w:val="28"/>
          <w:szCs w:val="28"/>
        </w:rPr>
        <w:t>育部國民及學前教育署</w:t>
      </w:r>
      <w:r>
        <w:rPr>
          <w:rFonts w:eastAsia="標楷體"/>
          <w:sz w:val="28"/>
          <w:szCs w:val="28"/>
        </w:rPr>
        <w:t>111</w:t>
      </w:r>
      <w:r>
        <w:rPr>
          <w:rFonts w:eastAsia="標楷體"/>
          <w:sz w:val="28"/>
          <w:szCs w:val="28"/>
        </w:rPr>
        <w:t>年</w:t>
      </w:r>
      <w:r>
        <w:rPr>
          <w:rFonts w:eastAsia="標楷體"/>
          <w:sz w:val="28"/>
          <w:szCs w:val="28"/>
        </w:rPr>
        <w:t>5</w:t>
      </w:r>
      <w:r>
        <w:rPr>
          <w:rFonts w:eastAsia="標楷體"/>
          <w:sz w:val="28"/>
          <w:szCs w:val="28"/>
        </w:rPr>
        <w:t>月</w:t>
      </w:r>
      <w:r>
        <w:rPr>
          <w:rFonts w:eastAsia="標楷體"/>
          <w:sz w:val="28"/>
          <w:szCs w:val="28"/>
        </w:rPr>
        <w:t>26</w:t>
      </w:r>
      <w:r>
        <w:rPr>
          <w:rFonts w:eastAsia="標楷體"/>
          <w:sz w:val="28"/>
          <w:szCs w:val="28"/>
        </w:rPr>
        <w:t>日臺教國署原字第</w:t>
      </w:r>
      <w:r>
        <w:rPr>
          <w:rFonts w:eastAsia="標楷體"/>
          <w:kern w:val="0"/>
          <w:sz w:val="28"/>
          <w:szCs w:val="28"/>
        </w:rPr>
        <w:t>1110068247</w:t>
      </w:r>
      <w:r>
        <w:rPr>
          <w:rFonts w:eastAsia="標楷體"/>
          <w:kern w:val="0"/>
          <w:sz w:val="28"/>
          <w:szCs w:val="28"/>
        </w:rPr>
        <w:t>號函辦理。</w:t>
      </w:r>
    </w:p>
    <w:p w:rsidR="0093706D" w:rsidRDefault="00C9662C">
      <w:pPr>
        <w:pStyle w:val="Textbody"/>
        <w:spacing w:line="480" w:lineRule="exact"/>
        <w:ind w:left="560" w:hanging="560"/>
        <w:jc w:val="both"/>
      </w:pPr>
      <w:r>
        <w:rPr>
          <w:rFonts w:eastAsia="標楷體"/>
          <w:sz w:val="28"/>
          <w:szCs w:val="28"/>
        </w:rPr>
        <w:t>二、目的：增進公私立高級中等以下學校教師及助理人員之視覺障礙特教知能、特殊需求領域課程規劃、教學能力及所需相關支持服務技能，以提升教師及助理人員對視覺障礙學生的瞭解並提高特殊教育服務品質。</w:t>
      </w:r>
    </w:p>
    <w:p w:rsidR="0093706D" w:rsidRDefault="00C9662C">
      <w:pPr>
        <w:pStyle w:val="Textbody"/>
        <w:spacing w:line="480" w:lineRule="exact"/>
        <w:jc w:val="both"/>
      </w:pPr>
      <w:r>
        <w:rPr>
          <w:rFonts w:eastAsia="標楷體"/>
          <w:sz w:val="28"/>
          <w:szCs w:val="28"/>
        </w:rPr>
        <w:t>三、辦理單位：</w:t>
      </w:r>
    </w:p>
    <w:p w:rsidR="0093706D" w:rsidRDefault="00C9662C">
      <w:pPr>
        <w:pStyle w:val="1"/>
        <w:rPr>
          <w:color w:val="auto"/>
        </w:rPr>
      </w:pPr>
      <w:r>
        <w:rPr>
          <w:color w:val="auto"/>
        </w:rPr>
        <w:t>（一）主辦單位：教育部國民及學前教育署。</w:t>
      </w:r>
    </w:p>
    <w:p w:rsidR="0093706D" w:rsidRDefault="00C9662C">
      <w:pPr>
        <w:pStyle w:val="1"/>
        <w:rPr>
          <w:color w:val="auto"/>
        </w:rPr>
      </w:pPr>
      <w:r>
        <w:rPr>
          <w:color w:val="auto"/>
        </w:rPr>
        <w:t>（二）承辦單位：國立臺灣師範大學特殊教育學系。</w:t>
      </w:r>
    </w:p>
    <w:p w:rsidR="0093706D" w:rsidRDefault="00C9662C">
      <w:pPr>
        <w:pStyle w:val="Textbody"/>
        <w:spacing w:line="480" w:lineRule="exact"/>
        <w:ind w:left="560" w:hanging="560"/>
        <w:jc w:val="both"/>
      </w:pPr>
      <w:r>
        <w:rPr>
          <w:rStyle w:val="12"/>
          <w:color w:val="auto"/>
        </w:rPr>
        <w:t>四、報名資格：公私立高級中等以下學校教師、學生助理人員或資源班行政助理。</w:t>
      </w:r>
    </w:p>
    <w:p w:rsidR="0093706D" w:rsidRDefault="00C9662C">
      <w:pPr>
        <w:pStyle w:val="Textbody"/>
        <w:spacing w:line="480" w:lineRule="exact"/>
        <w:ind w:left="560" w:hanging="560"/>
        <w:jc w:val="both"/>
      </w:pPr>
      <w:r>
        <w:rPr>
          <w:rStyle w:val="12"/>
          <w:color w:val="auto"/>
        </w:rPr>
        <w:t>五、報名研習班人員須</w:t>
      </w:r>
      <w:r>
        <w:rPr>
          <w:rStyle w:val="12"/>
          <w:color w:val="auto"/>
          <w:lang w:eastAsia="zh-HK"/>
        </w:rPr>
        <w:t>有輔導視障生</w:t>
      </w:r>
      <w:r>
        <w:rPr>
          <w:rStyle w:val="12"/>
          <w:color w:val="auto"/>
        </w:rPr>
        <w:t>，並依以下順序錄取：</w:t>
      </w:r>
    </w:p>
    <w:p w:rsidR="0093706D" w:rsidRDefault="00C9662C">
      <w:pPr>
        <w:pStyle w:val="1"/>
      </w:pPr>
      <w:r>
        <w:rPr>
          <w:rStyle w:val="12"/>
          <w:color w:val="auto"/>
        </w:rPr>
        <w:t>（一）公私立高級中等以下學校資源班正式教師、巡迴輔導班正式教師。</w:t>
      </w:r>
    </w:p>
    <w:p w:rsidR="0093706D" w:rsidRDefault="00C9662C">
      <w:pPr>
        <w:pStyle w:val="1"/>
      </w:pPr>
      <w:r>
        <w:rPr>
          <w:rStyle w:val="12"/>
          <w:color w:val="auto"/>
        </w:rPr>
        <w:t>（二）普通班導師，且班上有視障學生者（須為正式教師）、輔導教師或專任輔導教師（須為正式教師）</w:t>
      </w:r>
    </w:p>
    <w:p w:rsidR="0093706D" w:rsidRDefault="00C9662C">
      <w:pPr>
        <w:pStyle w:val="1"/>
      </w:pPr>
      <w:r>
        <w:rPr>
          <w:rStyle w:val="12"/>
          <w:color w:val="auto"/>
        </w:rPr>
        <w:t>（三）</w:t>
      </w:r>
      <w:r>
        <w:rPr>
          <w:rStyle w:val="12"/>
        </w:rPr>
        <w:t>普通班視障學生之學生助理人員、資源班行政助理或私立高中特教行政助理。</w:t>
      </w:r>
    </w:p>
    <w:p w:rsidR="0093706D" w:rsidRDefault="00C9662C">
      <w:pPr>
        <w:pStyle w:val="1"/>
      </w:pPr>
      <w:r>
        <w:rPr>
          <w:rStyle w:val="12"/>
        </w:rPr>
        <w:t>（四）普通班或資源班代理教師，不限科別及教師證，但不可為</w:t>
      </w:r>
      <w:r>
        <w:rPr>
          <w:rStyle w:val="12"/>
        </w:rPr>
        <w:t>兼課或實習教師。</w:t>
      </w:r>
    </w:p>
    <w:p w:rsidR="0093706D" w:rsidRDefault="00C9662C">
      <w:pPr>
        <w:pStyle w:val="Textbody"/>
        <w:spacing w:line="480" w:lineRule="exact"/>
        <w:ind w:left="560" w:hanging="560"/>
        <w:jc w:val="both"/>
      </w:pPr>
      <w:r>
        <w:rPr>
          <w:rStyle w:val="12"/>
        </w:rPr>
        <w:t>六、</w:t>
      </w:r>
      <w:r>
        <w:rPr>
          <w:rStyle w:val="12"/>
          <w:color w:val="auto"/>
        </w:rPr>
        <w:t>未逾</w:t>
      </w:r>
      <w:r>
        <w:rPr>
          <w:rStyle w:val="12"/>
          <w:color w:val="auto"/>
        </w:rPr>
        <w:t>15</w:t>
      </w:r>
      <w:r>
        <w:rPr>
          <w:rStyle w:val="12"/>
          <w:color w:val="auto"/>
        </w:rPr>
        <w:t>人報名則不開班；錄取人數最多</w:t>
      </w:r>
      <w:r>
        <w:rPr>
          <w:rStyle w:val="12"/>
          <w:color w:val="auto"/>
        </w:rPr>
        <w:t>30</w:t>
      </w:r>
      <w:r>
        <w:rPr>
          <w:rStyle w:val="12"/>
          <w:color w:val="auto"/>
        </w:rPr>
        <w:t>人，超過者依前述錄取順序及送件時間列備取序位。（</w:t>
      </w:r>
      <w:r>
        <w:rPr>
          <w:rStyle w:val="12"/>
          <w:color w:val="auto"/>
          <w:lang w:eastAsia="zh-HK"/>
        </w:rPr>
        <w:t>請各校就錄取參予研習者，核予公假登記及協助課務排代）</w:t>
      </w:r>
    </w:p>
    <w:p w:rsidR="0093706D" w:rsidRDefault="00C9662C">
      <w:pPr>
        <w:pStyle w:val="Textbody"/>
        <w:spacing w:line="480" w:lineRule="exact"/>
        <w:ind w:left="560" w:hanging="560"/>
        <w:jc w:val="both"/>
      </w:pPr>
      <w:r>
        <w:rPr>
          <w:rStyle w:val="12"/>
          <w:color w:val="auto"/>
        </w:rPr>
        <w:t>七、研習地點：以國立臺灣師範大學特殊教育學系博愛樓（臺北市和平東路一段</w:t>
      </w:r>
      <w:r>
        <w:rPr>
          <w:rStyle w:val="12"/>
          <w:color w:val="auto"/>
        </w:rPr>
        <w:t>129</w:t>
      </w:r>
      <w:r>
        <w:rPr>
          <w:rStyle w:val="12"/>
          <w:color w:val="auto"/>
        </w:rPr>
        <w:t>號）為主，僅視障融合教育實務運作觀摩地點暫定臺北市立五常國小。</w:t>
      </w:r>
    </w:p>
    <w:p w:rsidR="0093706D" w:rsidRDefault="00C9662C">
      <w:pPr>
        <w:pStyle w:val="Textbody"/>
        <w:spacing w:line="480" w:lineRule="exact"/>
        <w:ind w:left="560" w:hanging="560"/>
        <w:jc w:val="both"/>
      </w:pPr>
      <w:r>
        <w:rPr>
          <w:rStyle w:val="12"/>
          <w:color w:val="auto"/>
        </w:rPr>
        <w:t>八、研習方式：皆以實體方式為主，如因疫情或不可抗力因素，無法於上述地點舉辦實體研習，則課程將暫停，並另外通知上課日期。</w:t>
      </w:r>
    </w:p>
    <w:p w:rsidR="0093706D" w:rsidRDefault="00C9662C">
      <w:pPr>
        <w:pStyle w:val="1"/>
        <w:ind w:left="0" w:firstLine="0"/>
      </w:pPr>
      <w:r>
        <w:rPr>
          <w:color w:val="auto"/>
        </w:rPr>
        <w:t>九、報名方式</w:t>
      </w:r>
      <w:r>
        <w:rPr>
          <w:rFonts w:ascii="新細明體, PMingLiU" w:hAnsi="新細明體, PMingLiU"/>
          <w:color w:val="auto"/>
        </w:rPr>
        <w:t>：</w:t>
      </w:r>
    </w:p>
    <w:p w:rsidR="0093706D" w:rsidRDefault="00C9662C">
      <w:pPr>
        <w:pStyle w:val="1"/>
      </w:pPr>
      <w:r>
        <w:t>（一）教育部主管學校：請學校薦派符合報名資格教師參加，並於</w:t>
      </w:r>
      <w:r>
        <w:t>111</w:t>
      </w:r>
      <w:r>
        <w:t>年</w:t>
      </w:r>
      <w:r>
        <w:t>6</w:t>
      </w:r>
      <w:r>
        <w:t>月</w:t>
      </w:r>
      <w:r>
        <w:t>30</w:t>
      </w:r>
      <w:r>
        <w:t>日（星期四）前將核章後薦派報名表（如附件</w:t>
      </w:r>
      <w:r>
        <w:t>1</w:t>
      </w:r>
      <w:r>
        <w:t>）</w:t>
      </w:r>
      <w:hyperlink r:id="rId7" w:history="1">
        <w:r>
          <w:rPr>
            <w:rStyle w:val="af3"/>
            <w:color w:val="000000"/>
            <w:u w:val="none"/>
          </w:rPr>
          <w:t>以</w:t>
        </w:r>
        <w:r>
          <w:rPr>
            <w:rStyle w:val="af3"/>
            <w:color w:val="000000"/>
            <w:u w:val="none"/>
          </w:rPr>
          <w:t>Email</w:t>
        </w:r>
        <w:r>
          <w:rPr>
            <w:rStyle w:val="af3"/>
            <w:color w:val="000000"/>
            <w:u w:val="none"/>
          </w:rPr>
          <w:t>方式寄至</w:t>
        </w:r>
        <w:r>
          <w:rPr>
            <w:rStyle w:val="af3"/>
            <w:color w:val="000000"/>
            <w:u w:val="none"/>
          </w:rPr>
          <w:lastRenderedPageBreak/>
          <w:t>nftumay@gmail.com</w:t>
        </w:r>
      </w:hyperlink>
      <w:r>
        <w:t>，並通知有意願參加者請同步於全國特殊教育資訊網（</w:t>
      </w:r>
      <w:r>
        <w:t>https://special.moe.gov.tw/study.php</w:t>
      </w:r>
      <w:r>
        <w:t>）進行報名。</w:t>
      </w:r>
    </w:p>
    <w:p w:rsidR="0093706D" w:rsidRDefault="00C9662C">
      <w:pPr>
        <w:pStyle w:val="1"/>
      </w:pPr>
      <w:r>
        <w:t>（二）</w:t>
      </w:r>
      <w:r>
        <w:rPr>
          <w:rStyle w:val="12"/>
        </w:rPr>
        <w:t>直轄市及縣市政府主管學校（不含特教學校）：請各地方政府薦派符合報名資格教師參加，並於</w:t>
      </w:r>
      <w:r>
        <w:rPr>
          <w:rStyle w:val="12"/>
        </w:rPr>
        <w:t>111</w:t>
      </w:r>
      <w:r>
        <w:rPr>
          <w:rStyle w:val="12"/>
        </w:rPr>
        <w:t>年</w:t>
      </w:r>
      <w:r>
        <w:rPr>
          <w:rStyle w:val="12"/>
        </w:rPr>
        <w:t>6</w:t>
      </w:r>
      <w:r>
        <w:rPr>
          <w:rStyle w:val="12"/>
        </w:rPr>
        <w:t>月</w:t>
      </w:r>
      <w:r>
        <w:t>30</w:t>
      </w:r>
      <w:r>
        <w:t>日（星期四）</w:t>
      </w:r>
      <w:r>
        <w:rPr>
          <w:rStyle w:val="12"/>
        </w:rPr>
        <w:t>前將核章後薦派報名表（如附件</w:t>
      </w:r>
      <w:r>
        <w:rPr>
          <w:rStyle w:val="12"/>
        </w:rPr>
        <w:t>1</w:t>
      </w:r>
      <w:r>
        <w:rPr>
          <w:rStyle w:val="12"/>
        </w:rPr>
        <w:t>）及縣市薦派總表（如附件</w:t>
      </w:r>
      <w:r>
        <w:rPr>
          <w:rStyle w:val="12"/>
        </w:rPr>
        <w:t>2</w:t>
      </w:r>
      <w:r>
        <w:rPr>
          <w:rStyle w:val="12"/>
        </w:rPr>
        <w:t>）</w:t>
      </w:r>
      <w:hyperlink r:id="rId8" w:history="1">
        <w:r>
          <w:rPr>
            <w:rStyle w:val="12"/>
          </w:rPr>
          <w:t>以</w:t>
        </w:r>
        <w:r>
          <w:rPr>
            <w:rStyle w:val="12"/>
          </w:rPr>
          <w:t>Email</w:t>
        </w:r>
        <w:r>
          <w:rPr>
            <w:rStyle w:val="12"/>
          </w:rPr>
          <w:t>方式寄至</w:t>
        </w:r>
        <w:r>
          <w:rPr>
            <w:rStyle w:val="12"/>
          </w:rPr>
          <w:t>nftumay@gmail.com</w:t>
        </w:r>
      </w:hyperlink>
      <w:r>
        <w:rPr>
          <w:rStyle w:val="12"/>
        </w:rPr>
        <w:t>，並通知有意願參加者於全國特殊教育資訊網（</w:t>
      </w:r>
      <w:r>
        <w:rPr>
          <w:rStyle w:val="12"/>
        </w:rPr>
        <w:t>https://special.moe.gov.tw/study.php</w:t>
      </w:r>
      <w:r>
        <w:rPr>
          <w:rStyle w:val="12"/>
        </w:rPr>
        <w:t>）同步進行報名程序。</w:t>
      </w:r>
    </w:p>
    <w:p w:rsidR="0093706D" w:rsidRDefault="00C9662C">
      <w:pPr>
        <w:pStyle w:val="1"/>
      </w:pPr>
      <w:r>
        <w:t>（三）</w:t>
      </w:r>
      <w:r>
        <w:rPr>
          <w:rStyle w:val="12"/>
        </w:rPr>
        <w:t>錄取及備取名單將於</w:t>
      </w:r>
      <w:r>
        <w:rPr>
          <w:rStyle w:val="12"/>
        </w:rPr>
        <w:t>7</w:t>
      </w:r>
      <w:r>
        <w:rPr>
          <w:rStyle w:val="12"/>
        </w:rPr>
        <w:t>月</w:t>
      </w:r>
      <w:r>
        <w:rPr>
          <w:rStyle w:val="12"/>
        </w:rPr>
        <w:t>8</w:t>
      </w:r>
      <w:r>
        <w:rPr>
          <w:rStyle w:val="12"/>
        </w:rPr>
        <w:t>日（星期五）前通知學校及各直轄市及縣市政府，並同步公告於國立臺灣師範大學特殊教育學系及全國特殊教育資訊網網站。</w:t>
      </w:r>
    </w:p>
    <w:p w:rsidR="0093706D" w:rsidRDefault="00C9662C">
      <w:pPr>
        <w:pStyle w:val="1"/>
      </w:pPr>
      <w:r>
        <w:t>（</w:t>
      </w:r>
      <w:r>
        <w:t>四）</w:t>
      </w:r>
      <w:r>
        <w:rPr>
          <w:rStyle w:val="12"/>
        </w:rPr>
        <w:t>對於報名方式如有相關疑問，請逕洽連淑美助理，電子信箱：</w:t>
      </w:r>
      <w:hyperlink r:id="rId9" w:history="1">
        <w:r>
          <w:rPr>
            <w:rStyle w:val="12"/>
          </w:rPr>
          <w:t>nftumay@gmail.com</w:t>
        </w:r>
      </w:hyperlink>
    </w:p>
    <w:p w:rsidR="0093706D" w:rsidRDefault="00C9662C">
      <w:pPr>
        <w:pStyle w:val="Textbody"/>
        <w:spacing w:before="180" w:after="180" w:line="480" w:lineRule="exact"/>
        <w:ind w:left="560" w:hanging="560"/>
        <w:jc w:val="both"/>
      </w:pPr>
      <w:r>
        <w:rPr>
          <w:rFonts w:eastAsia="標楷體"/>
          <w:kern w:val="0"/>
          <w:sz w:val="28"/>
          <w:szCs w:val="28"/>
        </w:rPr>
        <w:t>十、</w:t>
      </w:r>
      <w:r>
        <w:rPr>
          <w:rFonts w:ascii="標楷體" w:eastAsia="標楷體" w:hAnsi="標楷體" w:cs="標楷體"/>
          <w:kern w:val="0"/>
          <w:sz w:val="28"/>
          <w:szCs w:val="28"/>
        </w:rPr>
        <w:t>課程規劃</w:t>
      </w:r>
      <w:r>
        <w:rPr>
          <w:rFonts w:ascii="新細明體, PMingLiU" w:eastAsia="標楷體" w:hAnsi="新細明體, PMingLiU" w:cs="新細明體, PMingLiU"/>
          <w:kern w:val="0"/>
          <w:sz w:val="28"/>
          <w:szCs w:val="28"/>
        </w:rPr>
        <w:t>：</w:t>
      </w:r>
      <w:r>
        <w:rPr>
          <w:rFonts w:ascii="標楷體" w:eastAsia="標楷體" w:hAnsi="標楷體" w:cs="標楷體"/>
          <w:kern w:val="0"/>
          <w:sz w:val="28"/>
          <w:szCs w:val="28"/>
        </w:rPr>
        <w:t>課程內容包含</w:t>
      </w:r>
      <w:r>
        <w:rPr>
          <w:rFonts w:eastAsia="標楷體" w:cs="標楷體"/>
          <w:b/>
          <w:bCs/>
          <w:kern w:val="0"/>
          <w:sz w:val="28"/>
        </w:rPr>
        <w:t>科技在視障教育的應用</w:t>
      </w:r>
      <w:r>
        <w:rPr>
          <w:rFonts w:eastAsia="標楷體" w:cs="標楷體"/>
          <w:b/>
          <w:bCs/>
          <w:kern w:val="0"/>
          <w:sz w:val="28"/>
        </w:rPr>
        <w:t>(36</w:t>
      </w:r>
      <w:r>
        <w:rPr>
          <w:rFonts w:eastAsia="標楷體" w:cs="標楷體"/>
          <w:b/>
          <w:bCs/>
          <w:kern w:val="0"/>
          <w:sz w:val="28"/>
        </w:rPr>
        <w:t>小時</w:t>
      </w:r>
      <w:r>
        <w:rPr>
          <w:rFonts w:eastAsia="標楷體" w:cs="標楷體"/>
          <w:b/>
          <w:bCs/>
          <w:kern w:val="0"/>
          <w:sz w:val="28"/>
        </w:rPr>
        <w:t>)</w:t>
      </w:r>
      <w:r>
        <w:rPr>
          <w:rFonts w:ascii="標楷體" w:eastAsia="標楷體" w:hAnsi="標楷體" w:cs="標楷體"/>
          <w:kern w:val="0"/>
          <w:sz w:val="28"/>
          <w:szCs w:val="28"/>
        </w:rPr>
        <w:t>、</w:t>
      </w:r>
      <w:r>
        <w:rPr>
          <w:rFonts w:eastAsia="標楷體" w:cs="標楷體"/>
          <w:b/>
          <w:bCs/>
          <w:kern w:val="0"/>
          <w:sz w:val="28"/>
        </w:rPr>
        <w:t>視覺障礙教材製作與教法</w:t>
      </w:r>
      <w:r>
        <w:rPr>
          <w:rFonts w:eastAsia="標楷體" w:cs="標楷體"/>
          <w:b/>
          <w:bCs/>
          <w:kern w:val="0"/>
          <w:sz w:val="28"/>
        </w:rPr>
        <w:t>(72</w:t>
      </w:r>
      <w:r>
        <w:rPr>
          <w:rFonts w:eastAsia="標楷體" w:cs="標楷體"/>
          <w:b/>
          <w:bCs/>
          <w:kern w:val="0"/>
          <w:sz w:val="28"/>
        </w:rPr>
        <w:t>小時</w:t>
      </w:r>
      <w:r>
        <w:rPr>
          <w:rFonts w:eastAsia="標楷體" w:cs="標楷體"/>
          <w:b/>
          <w:bCs/>
          <w:kern w:val="0"/>
          <w:sz w:val="28"/>
        </w:rPr>
        <w:t>)</w:t>
      </w:r>
      <w:r>
        <w:rPr>
          <w:rFonts w:ascii="標楷體" w:eastAsia="標楷體" w:hAnsi="標楷體" w:cs="標楷體"/>
          <w:kern w:val="0"/>
          <w:sz w:val="28"/>
          <w:szCs w:val="28"/>
        </w:rPr>
        <w:t>和</w:t>
      </w:r>
      <w:r>
        <w:rPr>
          <w:rFonts w:eastAsia="標楷體" w:cs="標楷體"/>
          <w:b/>
          <w:bCs/>
          <w:kern w:val="0"/>
          <w:sz w:val="28"/>
        </w:rPr>
        <w:t>視覺障礙融合教育實務</w:t>
      </w:r>
      <w:r>
        <w:rPr>
          <w:rFonts w:eastAsia="標楷體" w:cs="標楷體"/>
          <w:b/>
          <w:bCs/>
          <w:kern w:val="0"/>
          <w:sz w:val="28"/>
        </w:rPr>
        <w:t>(18</w:t>
      </w:r>
      <w:r>
        <w:rPr>
          <w:rFonts w:eastAsia="標楷體" w:cs="標楷體"/>
          <w:b/>
          <w:bCs/>
          <w:kern w:val="0"/>
          <w:sz w:val="28"/>
        </w:rPr>
        <w:t>小時</w:t>
      </w:r>
      <w:r>
        <w:rPr>
          <w:rFonts w:eastAsia="標楷體" w:cs="標楷體"/>
          <w:b/>
          <w:bCs/>
          <w:kern w:val="0"/>
          <w:sz w:val="28"/>
        </w:rPr>
        <w:t>)</w:t>
      </w:r>
      <w:r>
        <w:rPr>
          <w:rFonts w:ascii="標楷體" w:eastAsia="標楷體" w:hAnsi="標楷體" w:cs="標楷體"/>
          <w:kern w:val="0"/>
          <w:sz w:val="28"/>
          <w:szCs w:val="28"/>
        </w:rPr>
        <w:t>三門課程共計</w:t>
      </w:r>
      <w:r>
        <w:rPr>
          <w:rFonts w:ascii="標楷體" w:eastAsia="標楷體" w:hAnsi="標楷體" w:cs="標楷體"/>
          <w:kern w:val="0"/>
          <w:sz w:val="28"/>
          <w:szCs w:val="28"/>
        </w:rPr>
        <w:t>126</w:t>
      </w:r>
      <w:r>
        <w:rPr>
          <w:rFonts w:ascii="標楷體" w:eastAsia="標楷體" w:hAnsi="標楷體" w:cs="標楷體"/>
          <w:kern w:val="0"/>
          <w:sz w:val="28"/>
          <w:szCs w:val="28"/>
        </w:rPr>
        <w:t>小時。課程規劃、授課時間和方式如下：</w:t>
      </w:r>
    </w:p>
    <w:tbl>
      <w:tblPr>
        <w:tblW w:w="9355" w:type="dxa"/>
        <w:jc w:val="center"/>
        <w:tblLayout w:type="fixed"/>
        <w:tblCellMar>
          <w:left w:w="10" w:type="dxa"/>
          <w:right w:w="10" w:type="dxa"/>
        </w:tblCellMar>
        <w:tblLook w:val="04A0" w:firstRow="1" w:lastRow="0" w:firstColumn="1" w:lastColumn="0" w:noHBand="0" w:noVBand="1"/>
      </w:tblPr>
      <w:tblGrid>
        <w:gridCol w:w="976"/>
        <w:gridCol w:w="1536"/>
        <w:gridCol w:w="1600"/>
        <w:gridCol w:w="2551"/>
        <w:gridCol w:w="993"/>
        <w:gridCol w:w="1699"/>
      </w:tblGrid>
      <w:tr w:rsidR="0093706D">
        <w:tblPrEx>
          <w:tblCellMar>
            <w:top w:w="0" w:type="dxa"/>
            <w:bottom w:w="0" w:type="dxa"/>
          </w:tblCellMar>
        </w:tblPrEx>
        <w:trPr>
          <w:trHeight w:val="618"/>
          <w:tblHeader/>
          <w:jc w:val="center"/>
        </w:trPr>
        <w:tc>
          <w:tcPr>
            <w:tcW w:w="9355"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06D" w:rsidRDefault="00C9662C">
            <w:pPr>
              <w:pStyle w:val="Textbody"/>
              <w:spacing w:line="480" w:lineRule="exact"/>
              <w:ind w:left="240"/>
              <w:jc w:val="both"/>
            </w:pPr>
            <w:r>
              <w:rPr>
                <w:rFonts w:eastAsia="標楷體" w:cs="標楷體"/>
                <w:b/>
                <w:bCs/>
                <w:kern w:val="0"/>
                <w:sz w:val="28"/>
              </w:rPr>
              <w:t>科技在視障教育的應用</w:t>
            </w:r>
          </w:p>
        </w:tc>
      </w:tr>
      <w:tr w:rsidR="0093706D">
        <w:tblPrEx>
          <w:tblCellMar>
            <w:top w:w="0" w:type="dxa"/>
            <w:bottom w:w="0" w:type="dxa"/>
          </w:tblCellMar>
        </w:tblPrEx>
        <w:trPr>
          <w:trHeight w:val="618"/>
          <w:tblHeader/>
          <w:jc w:val="center"/>
        </w:trPr>
        <w:tc>
          <w:tcPr>
            <w:tcW w:w="2512"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jc w:val="center"/>
              <w:rPr>
                <w:rFonts w:ascii="標楷體" w:eastAsia="標楷體" w:hAnsi="標楷體" w:cs="標楷體"/>
                <w:b/>
                <w:sz w:val="26"/>
                <w:szCs w:val="26"/>
              </w:rPr>
            </w:pPr>
            <w:r>
              <w:rPr>
                <w:rFonts w:ascii="標楷體" w:eastAsia="標楷體" w:hAnsi="標楷體" w:cs="標楷體"/>
                <w:b/>
                <w:sz w:val="26"/>
                <w:szCs w:val="26"/>
              </w:rPr>
              <w:t>上課時間</w:t>
            </w:r>
          </w:p>
        </w:tc>
        <w:tc>
          <w:tcPr>
            <w:tcW w:w="16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jc w:val="center"/>
              <w:rPr>
                <w:rFonts w:ascii="標楷體" w:eastAsia="標楷體" w:hAnsi="標楷體" w:cs="標楷體"/>
                <w:b/>
                <w:sz w:val="26"/>
                <w:szCs w:val="26"/>
              </w:rPr>
            </w:pPr>
            <w:r>
              <w:rPr>
                <w:rFonts w:ascii="標楷體" w:eastAsia="標楷體" w:hAnsi="標楷體" w:cs="標楷體"/>
                <w:b/>
                <w:sz w:val="26"/>
                <w:szCs w:val="26"/>
              </w:rPr>
              <w:t>上課模式</w:t>
            </w: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jc w:val="center"/>
              <w:rPr>
                <w:rFonts w:ascii="標楷體" w:eastAsia="標楷體" w:hAnsi="標楷體" w:cs="標楷體"/>
                <w:b/>
                <w:sz w:val="26"/>
                <w:szCs w:val="26"/>
              </w:rPr>
            </w:pPr>
            <w:r>
              <w:rPr>
                <w:rFonts w:ascii="標楷體" w:eastAsia="標楷體" w:hAnsi="標楷體" w:cs="標楷體"/>
                <w:b/>
                <w:sz w:val="26"/>
                <w:szCs w:val="26"/>
              </w:rPr>
              <w:t>課程大綱</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jc w:val="center"/>
              <w:rPr>
                <w:rFonts w:ascii="標楷體" w:eastAsia="標楷體" w:hAnsi="標楷體" w:cs="標楷體"/>
                <w:b/>
                <w:sz w:val="26"/>
                <w:szCs w:val="26"/>
              </w:rPr>
            </w:pPr>
            <w:r>
              <w:rPr>
                <w:rFonts w:ascii="標楷體" w:eastAsia="標楷體" w:hAnsi="標楷體" w:cs="標楷體"/>
                <w:b/>
                <w:sz w:val="26"/>
                <w:szCs w:val="26"/>
              </w:rPr>
              <w:t>時數</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center"/>
              <w:rPr>
                <w:rFonts w:ascii="標楷體" w:eastAsia="標楷體" w:hAnsi="標楷體" w:cs="標楷體"/>
                <w:b/>
                <w:sz w:val="26"/>
                <w:szCs w:val="26"/>
              </w:rPr>
            </w:pPr>
            <w:r>
              <w:rPr>
                <w:rFonts w:ascii="標楷體" w:eastAsia="標楷體" w:hAnsi="標楷體" w:cs="標楷體"/>
                <w:b/>
                <w:sz w:val="26"/>
                <w:szCs w:val="26"/>
              </w:rPr>
              <w:t>授課老師</w:t>
            </w:r>
          </w:p>
        </w:tc>
      </w:tr>
      <w:tr w:rsidR="0093706D">
        <w:tblPrEx>
          <w:tblCellMar>
            <w:top w:w="0" w:type="dxa"/>
            <w:bottom w:w="0" w:type="dxa"/>
          </w:tblCellMar>
        </w:tblPrEx>
        <w:trPr>
          <w:trHeight w:val="850"/>
          <w:jc w:val="center"/>
        </w:trPr>
        <w:tc>
          <w:tcPr>
            <w:tcW w:w="9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320" w:lineRule="exact"/>
              <w:jc w:val="center"/>
            </w:pPr>
            <w:r>
              <w:rPr>
                <w:rFonts w:ascii="標楷體" w:eastAsia="標楷體" w:hAnsi="標楷體" w:cs="標楷體"/>
              </w:rPr>
              <w:t>7/18</w:t>
            </w:r>
          </w:p>
          <w:p w:rsidR="0093706D" w:rsidRDefault="00C9662C">
            <w:pPr>
              <w:pStyle w:val="Textbody"/>
              <w:spacing w:line="320" w:lineRule="exact"/>
              <w:jc w:val="center"/>
            </w:pPr>
            <w:r>
              <w:rPr>
                <w:rFonts w:ascii="標楷體" w:eastAsia="標楷體" w:hAnsi="標楷體" w:cs="標楷體"/>
              </w:rPr>
              <w:t>(</w:t>
            </w:r>
            <w:r>
              <w:rPr>
                <w:rFonts w:ascii="標楷體" w:eastAsia="標楷體" w:hAnsi="標楷體" w:cs="標楷體"/>
              </w:rPr>
              <w:t>一</w:t>
            </w:r>
            <w:r>
              <w:rPr>
                <w:rFonts w:ascii="標楷體" w:eastAsia="標楷體" w:hAnsi="標楷體" w:cs="標楷體"/>
              </w:rPr>
              <w:t>)</w:t>
            </w:r>
          </w:p>
        </w:tc>
        <w:tc>
          <w:tcPr>
            <w:tcW w:w="153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jc w:val="center"/>
            </w:pPr>
            <w:r>
              <w:rPr>
                <w:rFonts w:ascii="標楷體" w:eastAsia="標楷體" w:hAnsi="標楷體" w:cs="標楷體"/>
              </w:rPr>
              <w:t>9:30~11:30</w:t>
            </w:r>
          </w:p>
        </w:tc>
        <w:tc>
          <w:tcPr>
            <w:tcW w:w="16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360" w:lineRule="exact"/>
              <w:jc w:val="center"/>
              <w:rPr>
                <w:rFonts w:ascii="標楷體" w:eastAsia="標楷體" w:hAnsi="標楷體" w:cs="標楷體"/>
              </w:rPr>
            </w:pPr>
            <w:r>
              <w:rPr>
                <w:rFonts w:ascii="標楷體" w:eastAsia="標楷體" w:hAnsi="標楷體" w:cs="標楷體"/>
              </w:rPr>
              <w:t>實體課程</w:t>
            </w: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360" w:lineRule="exact"/>
              <w:jc w:val="both"/>
            </w:pPr>
            <w:r>
              <w:rPr>
                <w:rFonts w:eastAsia="標楷體" w:cs="標楷體"/>
              </w:rPr>
              <w:t>1.</w:t>
            </w:r>
            <w:r>
              <w:rPr>
                <w:rFonts w:eastAsia="標楷體" w:cs="標楷體"/>
              </w:rPr>
              <w:t>不同年齡的視覺障礙學生在融合教育下的整體特殊需求評估議題</w:t>
            </w:r>
            <w:r>
              <w:rPr>
                <w:rFonts w:eastAsia="標楷體" w:cs="標楷體"/>
              </w:rPr>
              <w:t>(</w:t>
            </w:r>
            <w:r>
              <w:rPr>
                <w:rFonts w:eastAsia="標楷體" w:cs="標楷體"/>
              </w:rPr>
              <w:t>功能性需求</w:t>
            </w:r>
            <w:r>
              <w:rPr>
                <w:rFonts w:eastAsia="標楷體" w:cs="標楷體"/>
              </w:rPr>
              <w:t>)</w:t>
            </w:r>
          </w:p>
          <w:p w:rsidR="0093706D" w:rsidRDefault="00C9662C">
            <w:pPr>
              <w:pStyle w:val="Textbody"/>
              <w:spacing w:line="360" w:lineRule="exact"/>
              <w:jc w:val="both"/>
            </w:pPr>
            <w:r>
              <w:rPr>
                <w:rFonts w:eastAsia="標楷體" w:cs="標楷體"/>
              </w:rPr>
              <w:t>2.</w:t>
            </w:r>
            <w:r>
              <w:rPr>
                <w:rFonts w:eastAsia="標楷體" w:cs="標楷體"/>
              </w:rPr>
              <w:t>不同年齡的盲及低視能學生功能性課程介入時間及抉擇議題</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440" w:lineRule="exact"/>
              <w:jc w:val="center"/>
              <w:rPr>
                <w:rFonts w:ascii="標楷體" w:eastAsia="標楷體" w:hAnsi="標楷體" w:cs="標楷體"/>
              </w:rPr>
            </w:pPr>
            <w:r>
              <w:rPr>
                <w:rFonts w:ascii="標楷體" w:eastAsia="標楷體" w:hAnsi="標楷體" w:cs="標楷體"/>
              </w:rPr>
              <w:t>2</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spacing w:line="440" w:lineRule="exact"/>
              <w:jc w:val="center"/>
              <w:rPr>
                <w:rFonts w:ascii="標楷體" w:eastAsia="標楷體" w:hAnsi="標楷體" w:cs="標楷體"/>
                <w:sz w:val="26"/>
                <w:szCs w:val="26"/>
              </w:rPr>
            </w:pPr>
            <w:r>
              <w:rPr>
                <w:rFonts w:ascii="標楷體" w:eastAsia="標楷體" w:hAnsi="標楷體" w:cs="標楷體"/>
                <w:sz w:val="26"/>
                <w:szCs w:val="26"/>
              </w:rPr>
              <w:t>謝曼莉</w:t>
            </w:r>
          </w:p>
        </w:tc>
      </w:tr>
      <w:tr w:rsidR="0093706D">
        <w:tblPrEx>
          <w:tblCellMar>
            <w:top w:w="0" w:type="dxa"/>
            <w:bottom w:w="0" w:type="dxa"/>
          </w:tblCellMar>
        </w:tblPrEx>
        <w:trPr>
          <w:trHeight w:val="850"/>
          <w:jc w:val="center"/>
        </w:trPr>
        <w:tc>
          <w:tcPr>
            <w:tcW w:w="9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320" w:lineRule="exact"/>
              <w:jc w:val="center"/>
            </w:pPr>
            <w:r>
              <w:rPr>
                <w:rFonts w:ascii="標楷體" w:eastAsia="標楷體" w:hAnsi="標楷體" w:cs="標楷體"/>
              </w:rPr>
              <w:t>7/18</w:t>
            </w:r>
          </w:p>
          <w:p w:rsidR="0093706D" w:rsidRDefault="00C9662C">
            <w:pPr>
              <w:pStyle w:val="Textbody"/>
              <w:spacing w:line="320" w:lineRule="exact"/>
              <w:jc w:val="center"/>
            </w:pPr>
            <w:r>
              <w:rPr>
                <w:rFonts w:ascii="標楷體" w:eastAsia="標楷體" w:hAnsi="標楷體" w:cs="標楷體"/>
              </w:rPr>
              <w:t>(</w:t>
            </w:r>
            <w:r>
              <w:rPr>
                <w:rFonts w:ascii="標楷體" w:eastAsia="標楷體" w:hAnsi="標楷體" w:cs="標楷體"/>
              </w:rPr>
              <w:t>一</w:t>
            </w:r>
            <w:r>
              <w:rPr>
                <w:rFonts w:ascii="標楷體" w:eastAsia="標楷體" w:hAnsi="標楷體" w:cs="標楷體"/>
              </w:rPr>
              <w:t>)</w:t>
            </w:r>
          </w:p>
        </w:tc>
        <w:tc>
          <w:tcPr>
            <w:tcW w:w="153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440" w:lineRule="exact"/>
              <w:jc w:val="center"/>
            </w:pPr>
            <w:r>
              <w:rPr>
                <w:rFonts w:ascii="標楷體" w:eastAsia="標楷體" w:hAnsi="標楷體" w:cs="標楷體"/>
              </w:rPr>
              <w:t>11:30~16:30</w:t>
            </w:r>
          </w:p>
        </w:tc>
        <w:tc>
          <w:tcPr>
            <w:tcW w:w="16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jc w:val="center"/>
            </w:pPr>
            <w:r>
              <w:rPr>
                <w:rFonts w:ascii="標楷體" w:eastAsia="標楷體" w:hAnsi="標楷體" w:cs="標楷體"/>
              </w:rPr>
              <w:t>實體課程</w:t>
            </w: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a6"/>
              <w:ind w:left="0"/>
              <w:jc w:val="both"/>
            </w:pPr>
            <w:r>
              <w:rPr>
                <w:rFonts w:eastAsia="標楷體"/>
              </w:rPr>
              <w:t>3.</w:t>
            </w:r>
            <w:r>
              <w:rPr>
                <w:rFonts w:eastAsia="標楷體"/>
              </w:rPr>
              <w:t>不同年齡的視覺障礙學生學習科技輔具的案例議題</w:t>
            </w:r>
          </w:p>
          <w:p w:rsidR="0093706D" w:rsidRDefault="00C9662C">
            <w:pPr>
              <w:pStyle w:val="a6"/>
              <w:ind w:left="0"/>
              <w:jc w:val="both"/>
            </w:pPr>
            <w:r>
              <w:rPr>
                <w:rFonts w:eastAsia="標楷體"/>
              </w:rPr>
              <w:t>4.</w:t>
            </w:r>
            <w:r>
              <w:rPr>
                <w:rFonts w:eastAsia="標楷體"/>
              </w:rPr>
              <w:t>科技用在溝通系統（含視聽觸覺《點字》學習與使用）</w:t>
            </w:r>
            <w:r>
              <w:rPr>
                <w:rFonts w:eastAsia="標楷體"/>
              </w:rPr>
              <w:t>—</w:t>
            </w:r>
            <w:r>
              <w:rPr>
                <w:rFonts w:eastAsia="標楷體"/>
              </w:rPr>
              <w:t>視讀輔具用在讀寫使用</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jc w:val="center"/>
              <w:rPr>
                <w:rFonts w:ascii="標楷體" w:eastAsia="標楷體" w:hAnsi="標楷體" w:cs="標楷體"/>
              </w:rPr>
            </w:pPr>
            <w:r>
              <w:rPr>
                <w:rFonts w:ascii="標楷體" w:eastAsia="標楷體" w:hAnsi="標楷體" w:cs="標楷體"/>
              </w:rPr>
              <w:t>4</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center"/>
              <w:rPr>
                <w:rFonts w:ascii="標楷體" w:eastAsia="標楷體" w:hAnsi="標楷體" w:cs="標楷體"/>
                <w:sz w:val="26"/>
                <w:szCs w:val="26"/>
              </w:rPr>
            </w:pPr>
            <w:r>
              <w:rPr>
                <w:rFonts w:ascii="標楷體" w:eastAsia="標楷體" w:hAnsi="標楷體" w:cs="標楷體"/>
                <w:sz w:val="26"/>
                <w:szCs w:val="26"/>
              </w:rPr>
              <w:t>張千惠</w:t>
            </w:r>
          </w:p>
        </w:tc>
      </w:tr>
      <w:tr w:rsidR="0093706D">
        <w:tblPrEx>
          <w:tblCellMar>
            <w:top w:w="0" w:type="dxa"/>
            <w:bottom w:w="0" w:type="dxa"/>
          </w:tblCellMar>
        </w:tblPrEx>
        <w:trPr>
          <w:trHeight w:val="850"/>
          <w:jc w:val="center"/>
        </w:trPr>
        <w:tc>
          <w:tcPr>
            <w:tcW w:w="9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320" w:lineRule="exact"/>
              <w:jc w:val="center"/>
            </w:pPr>
            <w:r>
              <w:rPr>
                <w:rFonts w:ascii="標楷體" w:eastAsia="標楷體" w:hAnsi="標楷體" w:cs="標楷體"/>
              </w:rPr>
              <w:t>7/19</w:t>
            </w:r>
          </w:p>
          <w:p w:rsidR="0093706D" w:rsidRDefault="00C9662C">
            <w:pPr>
              <w:pStyle w:val="Textbody"/>
              <w:spacing w:line="320" w:lineRule="exact"/>
              <w:jc w:val="center"/>
            </w:pPr>
            <w:r>
              <w:rPr>
                <w:rFonts w:ascii="標楷體" w:eastAsia="標楷體" w:hAnsi="標楷體" w:cs="標楷體"/>
              </w:rPr>
              <w:t>(</w:t>
            </w:r>
            <w:r>
              <w:rPr>
                <w:rFonts w:ascii="標楷體" w:eastAsia="標楷體" w:hAnsi="標楷體" w:cs="標楷體"/>
              </w:rPr>
              <w:t>二</w:t>
            </w:r>
            <w:r>
              <w:rPr>
                <w:rFonts w:ascii="標楷體" w:eastAsia="標楷體" w:hAnsi="標楷體" w:cs="標楷體"/>
              </w:rPr>
              <w:t>)</w:t>
            </w:r>
          </w:p>
        </w:tc>
        <w:tc>
          <w:tcPr>
            <w:tcW w:w="153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440" w:lineRule="exact"/>
              <w:jc w:val="center"/>
            </w:pPr>
            <w:bookmarkStart w:id="1" w:name="__DdeLink__1411_1426048264"/>
            <w:r>
              <w:rPr>
                <w:rFonts w:ascii="標楷體" w:eastAsia="標楷體" w:hAnsi="標楷體" w:cs="標楷體"/>
              </w:rPr>
              <w:t>9:30~16:30</w:t>
            </w:r>
            <w:bookmarkEnd w:id="1"/>
          </w:p>
        </w:tc>
        <w:tc>
          <w:tcPr>
            <w:tcW w:w="16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360" w:lineRule="exact"/>
              <w:jc w:val="center"/>
              <w:rPr>
                <w:rFonts w:ascii="標楷體" w:eastAsia="標楷體" w:hAnsi="標楷體" w:cs="標楷體"/>
              </w:rPr>
            </w:pPr>
            <w:r>
              <w:rPr>
                <w:rFonts w:ascii="標楷體" w:eastAsia="標楷體" w:hAnsi="標楷體" w:cs="標楷體"/>
              </w:rPr>
              <w:t>實體課程</w:t>
            </w: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a6"/>
              <w:ind w:left="0"/>
              <w:jc w:val="both"/>
            </w:pPr>
            <w:r>
              <w:rPr>
                <w:rFonts w:eastAsia="標楷體"/>
              </w:rPr>
              <w:t>4.</w:t>
            </w:r>
            <w:r>
              <w:rPr>
                <w:rFonts w:eastAsia="標楷體"/>
              </w:rPr>
              <w:t>科技用在溝通系統（含視聽觸覺《點字》學習與使用）</w:t>
            </w:r>
            <w:r>
              <w:rPr>
                <w:rFonts w:eastAsia="標楷體"/>
              </w:rPr>
              <w:t>—</w:t>
            </w:r>
            <w:r>
              <w:rPr>
                <w:rFonts w:eastAsia="標楷體"/>
              </w:rPr>
              <w:t>聽讀系統使用</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jc w:val="center"/>
            </w:pPr>
            <w:r>
              <w:rPr>
                <w:rFonts w:ascii="標楷體" w:eastAsia="標楷體" w:hAnsi="標楷體" w:cs="標楷體"/>
              </w:rPr>
              <w:t>6</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both"/>
            </w:pPr>
            <w:r>
              <w:rPr>
                <w:rFonts w:ascii="標楷體" w:eastAsia="標楷體" w:hAnsi="標楷體" w:cs="標楷體"/>
                <w:sz w:val="26"/>
                <w:szCs w:val="26"/>
              </w:rPr>
              <w:t>溫伊梵</w:t>
            </w:r>
            <w:r>
              <w:rPr>
                <w:rFonts w:eastAsia="標楷體" w:cs="標楷體"/>
                <w:sz w:val="26"/>
              </w:rPr>
              <w:t>助教：陳淑萍</w:t>
            </w:r>
          </w:p>
        </w:tc>
      </w:tr>
      <w:tr w:rsidR="0093706D">
        <w:tblPrEx>
          <w:tblCellMar>
            <w:top w:w="0" w:type="dxa"/>
            <w:bottom w:w="0" w:type="dxa"/>
          </w:tblCellMar>
        </w:tblPrEx>
        <w:trPr>
          <w:trHeight w:val="850"/>
          <w:jc w:val="center"/>
        </w:trPr>
        <w:tc>
          <w:tcPr>
            <w:tcW w:w="9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320" w:lineRule="exact"/>
              <w:jc w:val="center"/>
            </w:pPr>
            <w:r>
              <w:rPr>
                <w:rFonts w:ascii="標楷體" w:eastAsia="標楷體" w:hAnsi="標楷體" w:cs="標楷體"/>
              </w:rPr>
              <w:t>7/20</w:t>
            </w:r>
          </w:p>
          <w:p w:rsidR="0093706D" w:rsidRDefault="00C9662C">
            <w:pPr>
              <w:pStyle w:val="Textbody"/>
              <w:spacing w:line="320" w:lineRule="exact"/>
              <w:jc w:val="center"/>
            </w:pPr>
            <w:r>
              <w:rPr>
                <w:rFonts w:ascii="標楷體" w:eastAsia="標楷體" w:hAnsi="標楷體" w:cs="標楷體"/>
              </w:rPr>
              <w:t>(</w:t>
            </w:r>
            <w:r>
              <w:rPr>
                <w:rFonts w:ascii="標楷體" w:eastAsia="標楷體" w:hAnsi="標楷體" w:cs="標楷體"/>
              </w:rPr>
              <w:t>三</w:t>
            </w:r>
            <w:r>
              <w:rPr>
                <w:rFonts w:ascii="標楷體" w:eastAsia="標楷體" w:hAnsi="標楷體" w:cs="標楷體"/>
              </w:rPr>
              <w:t>)</w:t>
            </w:r>
          </w:p>
        </w:tc>
        <w:tc>
          <w:tcPr>
            <w:tcW w:w="153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440" w:lineRule="exact"/>
              <w:jc w:val="center"/>
            </w:pPr>
            <w:r>
              <w:rPr>
                <w:rFonts w:ascii="標楷體" w:eastAsia="標楷體" w:hAnsi="標楷體" w:cs="標楷體"/>
              </w:rPr>
              <w:t>9:30~16:30</w:t>
            </w:r>
          </w:p>
        </w:tc>
        <w:tc>
          <w:tcPr>
            <w:tcW w:w="16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360" w:lineRule="exact"/>
              <w:jc w:val="center"/>
              <w:rPr>
                <w:rFonts w:ascii="標楷體" w:eastAsia="標楷體" w:hAnsi="標楷體" w:cs="標楷體"/>
              </w:rPr>
            </w:pPr>
            <w:r>
              <w:rPr>
                <w:rFonts w:ascii="標楷體" w:eastAsia="標楷體" w:hAnsi="標楷體" w:cs="標楷體"/>
              </w:rPr>
              <w:t>實體課程</w:t>
            </w: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a6"/>
              <w:ind w:left="0"/>
              <w:jc w:val="both"/>
            </w:pPr>
            <w:r>
              <w:rPr>
                <w:rFonts w:eastAsia="標楷體"/>
              </w:rPr>
              <w:t>4.</w:t>
            </w:r>
            <w:r>
              <w:rPr>
                <w:rFonts w:eastAsia="標楷體"/>
              </w:rPr>
              <w:t>科技用在溝通系統（含視聽觸覺《點字》學習與使用）</w:t>
            </w:r>
            <w:r>
              <w:rPr>
                <w:rFonts w:eastAsia="標楷體"/>
              </w:rPr>
              <w:t>—</w:t>
            </w:r>
            <w:r>
              <w:rPr>
                <w:rFonts w:eastAsia="標楷體"/>
              </w:rPr>
              <w:t>常用書寫系統使用</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jc w:val="center"/>
            </w:pPr>
            <w:r>
              <w:rPr>
                <w:rFonts w:ascii="標楷體" w:eastAsia="標楷體" w:hAnsi="標楷體" w:cs="標楷體"/>
              </w:rPr>
              <w:t>6</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both"/>
            </w:pPr>
            <w:r>
              <w:rPr>
                <w:rFonts w:ascii="標楷體" w:eastAsia="標楷體" w:hAnsi="標楷體" w:cs="標楷體"/>
                <w:sz w:val="26"/>
                <w:szCs w:val="26"/>
              </w:rPr>
              <w:t>溫伊梵</w:t>
            </w:r>
            <w:r>
              <w:rPr>
                <w:rFonts w:eastAsia="標楷體" w:cs="標楷體"/>
                <w:sz w:val="26"/>
              </w:rPr>
              <w:t>助教：陳淑萍</w:t>
            </w:r>
          </w:p>
        </w:tc>
      </w:tr>
      <w:tr w:rsidR="0093706D">
        <w:tblPrEx>
          <w:tblCellMar>
            <w:top w:w="0" w:type="dxa"/>
            <w:bottom w:w="0" w:type="dxa"/>
          </w:tblCellMar>
        </w:tblPrEx>
        <w:trPr>
          <w:trHeight w:val="850"/>
          <w:jc w:val="center"/>
        </w:trPr>
        <w:tc>
          <w:tcPr>
            <w:tcW w:w="9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320" w:lineRule="exact"/>
              <w:jc w:val="center"/>
            </w:pPr>
            <w:r>
              <w:rPr>
                <w:rFonts w:ascii="標楷體" w:eastAsia="標楷體" w:hAnsi="標楷體" w:cs="標楷體"/>
              </w:rPr>
              <w:t>7/21</w:t>
            </w:r>
          </w:p>
          <w:p w:rsidR="0093706D" w:rsidRDefault="00C9662C">
            <w:pPr>
              <w:pStyle w:val="Textbody"/>
              <w:spacing w:line="320" w:lineRule="exact"/>
              <w:jc w:val="center"/>
            </w:pPr>
            <w:r>
              <w:rPr>
                <w:rFonts w:ascii="標楷體" w:eastAsia="標楷體" w:hAnsi="標楷體" w:cs="標楷體"/>
              </w:rPr>
              <w:t>(</w:t>
            </w:r>
            <w:r>
              <w:rPr>
                <w:rFonts w:ascii="標楷體" w:eastAsia="標楷體" w:hAnsi="標楷體" w:cs="標楷體"/>
              </w:rPr>
              <w:t>四</w:t>
            </w:r>
            <w:r>
              <w:rPr>
                <w:rFonts w:ascii="標楷體" w:eastAsia="標楷體" w:hAnsi="標楷體" w:cs="標楷體"/>
              </w:rPr>
              <w:t>)</w:t>
            </w:r>
          </w:p>
        </w:tc>
        <w:tc>
          <w:tcPr>
            <w:tcW w:w="153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440" w:lineRule="exact"/>
              <w:jc w:val="center"/>
            </w:pPr>
            <w:r>
              <w:rPr>
                <w:rFonts w:ascii="標楷體" w:eastAsia="標楷體" w:hAnsi="標楷體" w:cs="標楷體"/>
              </w:rPr>
              <w:t>9:30~16:30</w:t>
            </w:r>
          </w:p>
        </w:tc>
        <w:tc>
          <w:tcPr>
            <w:tcW w:w="16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360" w:lineRule="exact"/>
              <w:jc w:val="center"/>
              <w:rPr>
                <w:rFonts w:ascii="標楷體" w:eastAsia="標楷體" w:hAnsi="標楷體" w:cs="標楷體"/>
              </w:rPr>
            </w:pPr>
            <w:r>
              <w:rPr>
                <w:rFonts w:ascii="標楷體" w:eastAsia="標楷體" w:hAnsi="標楷體" w:cs="標楷體"/>
              </w:rPr>
              <w:t>實體課程</w:t>
            </w: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a6"/>
              <w:ind w:left="0"/>
              <w:jc w:val="both"/>
            </w:pPr>
            <w:r>
              <w:rPr>
                <w:rFonts w:eastAsia="標楷體"/>
              </w:rPr>
              <w:t>4.</w:t>
            </w:r>
            <w:r>
              <w:rPr>
                <w:rFonts w:eastAsia="標楷體"/>
              </w:rPr>
              <w:t>科技用在溝通系統（含視聽觸覺《點字》學習與使用）</w:t>
            </w:r>
            <w:r>
              <w:rPr>
                <w:rFonts w:eastAsia="標楷體"/>
              </w:rPr>
              <w:t>—</w:t>
            </w:r>
            <w:r>
              <w:rPr>
                <w:rFonts w:eastAsia="標楷體"/>
              </w:rPr>
              <w:t>常用書寫系統使用</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jc w:val="center"/>
            </w:pPr>
            <w:r>
              <w:rPr>
                <w:rFonts w:ascii="標楷體" w:eastAsia="標楷體" w:hAnsi="標楷體" w:cs="標楷體"/>
              </w:rPr>
              <w:t>6</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both"/>
            </w:pPr>
            <w:r>
              <w:rPr>
                <w:rFonts w:ascii="標楷體" w:eastAsia="標楷體" w:hAnsi="標楷體" w:cs="標楷體"/>
                <w:sz w:val="26"/>
                <w:szCs w:val="26"/>
              </w:rPr>
              <w:t>溫伊梵</w:t>
            </w:r>
            <w:r>
              <w:rPr>
                <w:rFonts w:eastAsia="標楷體" w:cs="標楷體"/>
                <w:sz w:val="26"/>
              </w:rPr>
              <w:t>助教：陳淑萍</w:t>
            </w:r>
          </w:p>
        </w:tc>
      </w:tr>
      <w:tr w:rsidR="0093706D">
        <w:tblPrEx>
          <w:tblCellMar>
            <w:top w:w="0" w:type="dxa"/>
            <w:bottom w:w="0" w:type="dxa"/>
          </w:tblCellMar>
        </w:tblPrEx>
        <w:trPr>
          <w:trHeight w:val="85"/>
          <w:jc w:val="center"/>
        </w:trPr>
        <w:tc>
          <w:tcPr>
            <w:tcW w:w="9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320" w:lineRule="exact"/>
              <w:jc w:val="center"/>
            </w:pPr>
            <w:r>
              <w:rPr>
                <w:rFonts w:ascii="標楷體" w:eastAsia="標楷體" w:hAnsi="標楷體" w:cs="標楷體"/>
                <w:sz w:val="26"/>
                <w:szCs w:val="26"/>
              </w:rPr>
              <w:t>7</w:t>
            </w:r>
            <w:r>
              <w:rPr>
                <w:rFonts w:ascii="標楷體" w:eastAsia="標楷體" w:hAnsi="標楷體" w:cs="標楷體"/>
              </w:rPr>
              <w:t>/22</w:t>
            </w:r>
          </w:p>
          <w:p w:rsidR="0093706D" w:rsidRDefault="00C9662C">
            <w:pPr>
              <w:pStyle w:val="Textbody"/>
              <w:spacing w:line="320" w:lineRule="exact"/>
              <w:jc w:val="center"/>
            </w:pPr>
            <w:r>
              <w:rPr>
                <w:rFonts w:ascii="標楷體" w:eastAsia="標楷體" w:hAnsi="標楷體" w:cs="標楷體"/>
              </w:rPr>
              <w:t>(</w:t>
            </w:r>
            <w:r>
              <w:rPr>
                <w:rFonts w:ascii="標楷體" w:eastAsia="標楷體" w:hAnsi="標楷體" w:cs="標楷體"/>
              </w:rPr>
              <w:t>五</w:t>
            </w:r>
            <w:r>
              <w:rPr>
                <w:rFonts w:ascii="標楷體" w:eastAsia="標楷體" w:hAnsi="標楷體" w:cs="標楷體"/>
              </w:rPr>
              <w:t>)</w:t>
            </w:r>
          </w:p>
        </w:tc>
        <w:tc>
          <w:tcPr>
            <w:tcW w:w="153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440" w:lineRule="exact"/>
              <w:jc w:val="center"/>
            </w:pPr>
            <w:r>
              <w:rPr>
                <w:rFonts w:ascii="標楷體" w:eastAsia="標楷體" w:hAnsi="標楷體" w:cs="標楷體"/>
              </w:rPr>
              <w:t>9:30~16:30</w:t>
            </w:r>
          </w:p>
        </w:tc>
        <w:tc>
          <w:tcPr>
            <w:tcW w:w="16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jc w:val="center"/>
            </w:pPr>
            <w:r>
              <w:rPr>
                <w:rFonts w:ascii="標楷體" w:eastAsia="標楷體" w:hAnsi="標楷體" w:cs="標楷體"/>
              </w:rPr>
              <w:t>實體課程</w:t>
            </w: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a6"/>
              <w:ind w:left="0"/>
              <w:jc w:val="both"/>
            </w:pPr>
            <w:r>
              <w:rPr>
                <w:rFonts w:eastAsia="標楷體"/>
              </w:rPr>
              <w:t>5.</w:t>
            </w:r>
            <w:r>
              <w:rPr>
                <w:rFonts w:eastAsia="標楷體"/>
              </w:rPr>
              <w:t>科技用在各式教材轉譯、觸圖製作及使用技巧</w:t>
            </w:r>
          </w:p>
          <w:p w:rsidR="0093706D" w:rsidRDefault="00C9662C">
            <w:pPr>
              <w:pStyle w:val="a6"/>
              <w:ind w:left="0"/>
              <w:jc w:val="both"/>
            </w:pPr>
            <w:r>
              <w:rPr>
                <w:rFonts w:eastAsia="標楷體"/>
              </w:rPr>
              <w:t>6.</w:t>
            </w:r>
            <w:r>
              <w:rPr>
                <w:rFonts w:eastAsia="標楷體"/>
              </w:rPr>
              <w:t>特別的視兼觸圖的製作及使用技巧</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jc w:val="center"/>
            </w:pPr>
            <w:r>
              <w:rPr>
                <w:rFonts w:ascii="標楷體" w:eastAsia="標楷體" w:hAnsi="標楷體" w:cs="標楷體"/>
              </w:rPr>
              <w:t>6</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a6"/>
              <w:ind w:left="0"/>
              <w:jc w:val="both"/>
            </w:pPr>
            <w:r>
              <w:rPr>
                <w:rFonts w:eastAsia="標楷體"/>
              </w:rPr>
              <w:t>陳淑萍</w:t>
            </w:r>
            <w:r>
              <w:rPr>
                <w:rFonts w:eastAsia="標楷體" w:cs="標楷體"/>
                <w:sz w:val="26"/>
              </w:rPr>
              <w:t>助教：梁慧萍</w:t>
            </w:r>
          </w:p>
        </w:tc>
      </w:tr>
      <w:tr w:rsidR="0093706D">
        <w:tblPrEx>
          <w:tblCellMar>
            <w:top w:w="0" w:type="dxa"/>
            <w:bottom w:w="0" w:type="dxa"/>
          </w:tblCellMar>
        </w:tblPrEx>
        <w:trPr>
          <w:trHeight w:val="85"/>
          <w:jc w:val="center"/>
        </w:trPr>
        <w:tc>
          <w:tcPr>
            <w:tcW w:w="976" w:type="dxa"/>
            <w:tcBorders>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320" w:lineRule="exact"/>
              <w:jc w:val="center"/>
            </w:pPr>
            <w:r>
              <w:rPr>
                <w:rFonts w:ascii="標楷體" w:eastAsia="標楷體" w:hAnsi="標楷體" w:cs="標楷體"/>
                <w:sz w:val="26"/>
                <w:szCs w:val="26"/>
              </w:rPr>
              <w:t>7</w:t>
            </w:r>
            <w:r>
              <w:rPr>
                <w:rFonts w:ascii="標楷體" w:eastAsia="標楷體" w:hAnsi="標楷體" w:cs="標楷體"/>
              </w:rPr>
              <w:t>/25</w:t>
            </w:r>
          </w:p>
          <w:p w:rsidR="0093706D" w:rsidRDefault="00C9662C">
            <w:pPr>
              <w:pStyle w:val="Textbody"/>
              <w:spacing w:line="320" w:lineRule="exact"/>
              <w:jc w:val="center"/>
            </w:pPr>
            <w:r>
              <w:rPr>
                <w:rFonts w:ascii="標楷體" w:eastAsia="標楷體" w:hAnsi="標楷體" w:cs="標楷體"/>
              </w:rPr>
              <w:t>(</w:t>
            </w:r>
            <w:r>
              <w:rPr>
                <w:rFonts w:ascii="標楷體" w:eastAsia="標楷體" w:hAnsi="標楷體" w:cs="標楷體"/>
              </w:rPr>
              <w:t>一</w:t>
            </w:r>
            <w:r>
              <w:rPr>
                <w:rFonts w:ascii="標楷體" w:eastAsia="標楷體" w:hAnsi="標楷體" w:cs="標楷體"/>
              </w:rPr>
              <w:t>)</w:t>
            </w:r>
          </w:p>
        </w:tc>
        <w:tc>
          <w:tcPr>
            <w:tcW w:w="1536" w:type="dxa"/>
            <w:tcBorders>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440" w:lineRule="exact"/>
              <w:jc w:val="center"/>
            </w:pPr>
            <w:r>
              <w:rPr>
                <w:rFonts w:ascii="標楷體" w:eastAsia="標楷體" w:hAnsi="標楷體" w:cs="標楷體"/>
              </w:rPr>
              <w:t>9:30~16:30</w:t>
            </w:r>
          </w:p>
        </w:tc>
        <w:tc>
          <w:tcPr>
            <w:tcW w:w="1600" w:type="dxa"/>
            <w:tcBorders>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jc w:val="center"/>
              <w:rPr>
                <w:rFonts w:ascii="標楷體" w:eastAsia="標楷體" w:hAnsi="標楷體" w:cs="標楷體"/>
              </w:rPr>
            </w:pPr>
            <w:r>
              <w:rPr>
                <w:rFonts w:ascii="標楷體" w:eastAsia="標楷體" w:hAnsi="標楷體" w:cs="標楷體"/>
              </w:rPr>
              <w:t>實體課程</w:t>
            </w:r>
          </w:p>
        </w:tc>
        <w:tc>
          <w:tcPr>
            <w:tcW w:w="2551" w:type="dxa"/>
            <w:tcBorders>
              <w:left w:val="single" w:sz="4" w:space="0" w:color="000000"/>
              <w:bottom w:val="single" w:sz="4" w:space="0" w:color="000000"/>
            </w:tcBorders>
            <w:tcMar>
              <w:top w:w="0" w:type="dxa"/>
              <w:left w:w="108" w:type="dxa"/>
              <w:bottom w:w="0" w:type="dxa"/>
              <w:right w:w="108" w:type="dxa"/>
            </w:tcMar>
            <w:vAlign w:val="center"/>
          </w:tcPr>
          <w:p w:rsidR="0093706D" w:rsidRDefault="00C9662C">
            <w:pPr>
              <w:pStyle w:val="a6"/>
              <w:ind w:left="0"/>
              <w:jc w:val="both"/>
            </w:pPr>
            <w:r>
              <w:rPr>
                <w:rFonts w:eastAsia="標楷體"/>
              </w:rPr>
              <w:t>7.</w:t>
            </w:r>
            <w:r>
              <w:rPr>
                <w:rFonts w:eastAsia="標楷體"/>
              </w:rPr>
              <w:t>科技對視覺障礙學生學習、生活與定向行動的協助</w:t>
            </w:r>
          </w:p>
          <w:p w:rsidR="0093706D" w:rsidRDefault="00C9662C">
            <w:pPr>
              <w:pStyle w:val="a6"/>
              <w:ind w:left="0"/>
              <w:jc w:val="both"/>
            </w:pPr>
            <w:r>
              <w:rPr>
                <w:rFonts w:eastAsia="標楷體"/>
              </w:rPr>
              <w:t>8.</w:t>
            </w:r>
            <w:r>
              <w:rPr>
                <w:rFonts w:eastAsia="標楷體"/>
              </w:rPr>
              <w:t>科技資源的取得</w:t>
            </w:r>
          </w:p>
        </w:tc>
        <w:tc>
          <w:tcPr>
            <w:tcW w:w="993" w:type="dxa"/>
            <w:tcBorders>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jc w:val="center"/>
              <w:rPr>
                <w:rFonts w:ascii="標楷體" w:eastAsia="標楷體" w:hAnsi="標楷體" w:cs="標楷體"/>
              </w:rPr>
            </w:pPr>
            <w:r>
              <w:rPr>
                <w:rFonts w:ascii="標楷體" w:eastAsia="標楷體" w:hAnsi="標楷體" w:cs="標楷體"/>
              </w:rPr>
              <w:t>6</w:t>
            </w:r>
          </w:p>
        </w:tc>
        <w:tc>
          <w:tcPr>
            <w:tcW w:w="169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rPr>
                <w:rFonts w:ascii="標楷體" w:eastAsia="標楷體" w:hAnsi="標楷體" w:cs="標楷體"/>
                <w:sz w:val="26"/>
                <w:szCs w:val="26"/>
              </w:rPr>
            </w:pPr>
            <w:r>
              <w:rPr>
                <w:rFonts w:ascii="標楷體" w:eastAsia="標楷體" w:hAnsi="標楷體" w:cs="標楷體"/>
                <w:sz w:val="26"/>
                <w:szCs w:val="26"/>
              </w:rPr>
              <w:t>章雅惠</w:t>
            </w:r>
          </w:p>
        </w:tc>
      </w:tr>
    </w:tbl>
    <w:p w:rsidR="0093706D" w:rsidRDefault="0093706D">
      <w:pPr>
        <w:pStyle w:val="Textbody"/>
        <w:widowControl/>
        <w:spacing w:line="480" w:lineRule="exact"/>
        <w:rPr>
          <w:rFonts w:eastAsia="標楷體"/>
          <w:kern w:val="0"/>
        </w:rPr>
      </w:pPr>
    </w:p>
    <w:tbl>
      <w:tblPr>
        <w:tblW w:w="9640" w:type="dxa"/>
        <w:jc w:val="center"/>
        <w:tblLayout w:type="fixed"/>
        <w:tblCellMar>
          <w:left w:w="10" w:type="dxa"/>
          <w:right w:w="10" w:type="dxa"/>
        </w:tblCellMar>
        <w:tblLook w:val="04A0" w:firstRow="1" w:lastRow="0" w:firstColumn="1" w:lastColumn="0" w:noHBand="0" w:noVBand="1"/>
      </w:tblPr>
      <w:tblGrid>
        <w:gridCol w:w="1149"/>
        <w:gridCol w:w="1595"/>
        <w:gridCol w:w="1510"/>
        <w:gridCol w:w="2577"/>
        <w:gridCol w:w="967"/>
        <w:gridCol w:w="1842"/>
      </w:tblGrid>
      <w:tr w:rsidR="0093706D">
        <w:tblPrEx>
          <w:tblCellMar>
            <w:top w:w="0" w:type="dxa"/>
            <w:bottom w:w="0" w:type="dxa"/>
          </w:tblCellMar>
        </w:tblPrEx>
        <w:trPr>
          <w:trHeight w:val="618"/>
          <w:tblHeader/>
          <w:jc w:val="center"/>
        </w:trPr>
        <w:tc>
          <w:tcPr>
            <w:tcW w:w="9640"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06D" w:rsidRDefault="00C9662C">
            <w:pPr>
              <w:pStyle w:val="Textbody"/>
              <w:spacing w:line="480" w:lineRule="exact"/>
              <w:ind w:left="240"/>
              <w:jc w:val="both"/>
            </w:pPr>
            <w:r>
              <w:rPr>
                <w:rFonts w:eastAsia="標楷體" w:cs="標楷體"/>
                <w:b/>
                <w:bCs/>
                <w:kern w:val="0"/>
                <w:sz w:val="28"/>
              </w:rPr>
              <w:t>視覺障礙教材製作與教法</w:t>
            </w:r>
          </w:p>
        </w:tc>
      </w:tr>
      <w:tr w:rsidR="0093706D">
        <w:tblPrEx>
          <w:tblCellMar>
            <w:top w:w="0" w:type="dxa"/>
            <w:bottom w:w="0" w:type="dxa"/>
          </w:tblCellMar>
        </w:tblPrEx>
        <w:trPr>
          <w:trHeight w:val="618"/>
          <w:tblHeader/>
          <w:jc w:val="center"/>
        </w:trPr>
        <w:tc>
          <w:tcPr>
            <w:tcW w:w="27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center"/>
              <w:rPr>
                <w:rFonts w:ascii="標楷體" w:eastAsia="標楷體" w:hAnsi="標楷體" w:cs="標楷體"/>
                <w:b/>
                <w:sz w:val="26"/>
                <w:szCs w:val="26"/>
              </w:rPr>
            </w:pPr>
            <w:r>
              <w:rPr>
                <w:rFonts w:ascii="標楷體" w:eastAsia="標楷體" w:hAnsi="標楷體" w:cs="標楷體"/>
                <w:b/>
                <w:sz w:val="26"/>
                <w:szCs w:val="26"/>
              </w:rPr>
              <w:t>上課時間</w:t>
            </w: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center"/>
              <w:rPr>
                <w:rFonts w:ascii="標楷體" w:eastAsia="標楷體" w:hAnsi="標楷體" w:cs="標楷體"/>
                <w:b/>
                <w:sz w:val="26"/>
                <w:szCs w:val="26"/>
              </w:rPr>
            </w:pPr>
            <w:r>
              <w:rPr>
                <w:rFonts w:ascii="標楷體" w:eastAsia="標楷體" w:hAnsi="標楷體" w:cs="標楷體"/>
                <w:b/>
                <w:sz w:val="26"/>
                <w:szCs w:val="26"/>
              </w:rPr>
              <w:t>上課模式</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center"/>
              <w:rPr>
                <w:rFonts w:ascii="標楷體" w:eastAsia="標楷體" w:hAnsi="標楷體" w:cs="標楷體"/>
                <w:b/>
                <w:sz w:val="26"/>
                <w:szCs w:val="26"/>
              </w:rPr>
            </w:pPr>
            <w:r>
              <w:rPr>
                <w:rFonts w:ascii="標楷體" w:eastAsia="標楷體" w:hAnsi="標楷體" w:cs="標楷體"/>
                <w:b/>
                <w:sz w:val="26"/>
                <w:szCs w:val="26"/>
              </w:rPr>
              <w:t>課程大綱</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center"/>
              <w:rPr>
                <w:rFonts w:ascii="標楷體" w:eastAsia="標楷體" w:hAnsi="標楷體" w:cs="標楷體"/>
                <w:b/>
                <w:sz w:val="26"/>
                <w:szCs w:val="26"/>
              </w:rPr>
            </w:pPr>
            <w:r>
              <w:rPr>
                <w:rFonts w:ascii="標楷體" w:eastAsia="標楷體" w:hAnsi="標楷體" w:cs="標楷體"/>
                <w:b/>
                <w:sz w:val="26"/>
                <w:szCs w:val="26"/>
              </w:rPr>
              <w:t>時數</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center"/>
              <w:rPr>
                <w:rFonts w:ascii="標楷體" w:eastAsia="標楷體" w:hAnsi="標楷體" w:cs="標楷體"/>
                <w:b/>
                <w:sz w:val="26"/>
                <w:szCs w:val="26"/>
              </w:rPr>
            </w:pPr>
            <w:r>
              <w:rPr>
                <w:rFonts w:ascii="標楷體" w:eastAsia="標楷體" w:hAnsi="標楷體" w:cs="標楷體"/>
                <w:b/>
                <w:sz w:val="26"/>
                <w:szCs w:val="26"/>
              </w:rPr>
              <w:t>授課老師</w:t>
            </w:r>
          </w:p>
        </w:tc>
      </w:tr>
      <w:tr w:rsidR="0093706D">
        <w:tblPrEx>
          <w:tblCellMar>
            <w:top w:w="0" w:type="dxa"/>
            <w:bottom w:w="0" w:type="dxa"/>
          </w:tblCellMar>
        </w:tblPrEx>
        <w:trPr>
          <w:trHeight w:val="850"/>
          <w:jc w:val="center"/>
        </w:trPr>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a6"/>
              <w:ind w:left="0"/>
            </w:pPr>
            <w:r>
              <w:rPr>
                <w:rFonts w:eastAsia="標楷體"/>
              </w:rPr>
              <w:t>7/26</w:t>
            </w:r>
            <w:r>
              <w:rPr>
                <w:rFonts w:eastAsia="標楷體"/>
                <w:sz w:val="20"/>
                <w:szCs w:val="20"/>
              </w:rPr>
              <w:t>(</w:t>
            </w:r>
            <w:r>
              <w:rPr>
                <w:rFonts w:eastAsia="標楷體"/>
                <w:sz w:val="20"/>
                <w:szCs w:val="20"/>
              </w:rPr>
              <w:t>二</w:t>
            </w:r>
            <w:r>
              <w:rPr>
                <w:rFonts w:eastAsia="標楷體"/>
                <w:sz w:val="20"/>
                <w:szCs w:val="20"/>
              </w:rPr>
              <w:t>)</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spacing w:line="440" w:lineRule="exact"/>
              <w:jc w:val="center"/>
            </w:pPr>
            <w:r>
              <w:rPr>
                <w:rFonts w:ascii="標楷體" w:eastAsia="標楷體" w:hAnsi="標楷體" w:cs="標楷體"/>
              </w:rPr>
              <w:t>9:30~16:30</w:t>
            </w: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center"/>
            </w:pPr>
            <w:r>
              <w:rPr>
                <w:rFonts w:ascii="標楷體" w:eastAsia="標楷體" w:hAnsi="標楷體" w:cs="標楷體"/>
              </w:rPr>
              <w:t>實體課程</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both"/>
            </w:pPr>
            <w:r>
              <w:rPr>
                <w:rFonts w:eastAsia="標楷體"/>
              </w:rPr>
              <w:t>1.</w:t>
            </w:r>
            <w:r>
              <w:rPr>
                <w:rFonts w:eastAsia="標楷體"/>
              </w:rPr>
              <w:t>怎麼教視讀輔具</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spacing w:line="440" w:lineRule="exact"/>
              <w:jc w:val="center"/>
              <w:rPr>
                <w:rFonts w:ascii="標楷體" w:eastAsia="標楷體" w:hAnsi="標楷體" w:cs="標楷體"/>
              </w:rPr>
            </w:pPr>
            <w:r>
              <w:rPr>
                <w:rFonts w:ascii="標楷體" w:eastAsia="標楷體" w:hAnsi="標楷體" w:cs="標楷體"/>
              </w:rPr>
              <w:t>6</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a6"/>
              <w:ind w:left="0"/>
            </w:pPr>
            <w:r>
              <w:rPr>
                <w:rFonts w:eastAsia="標楷體"/>
              </w:rPr>
              <w:t>溫伊梵</w:t>
            </w:r>
          </w:p>
        </w:tc>
      </w:tr>
      <w:tr w:rsidR="0093706D">
        <w:tblPrEx>
          <w:tblCellMar>
            <w:top w:w="0" w:type="dxa"/>
            <w:bottom w:w="0" w:type="dxa"/>
          </w:tblCellMar>
        </w:tblPrEx>
        <w:trPr>
          <w:trHeight w:val="850"/>
          <w:jc w:val="center"/>
        </w:trPr>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a6"/>
              <w:ind w:left="0"/>
            </w:pPr>
            <w:r>
              <w:rPr>
                <w:rFonts w:eastAsia="標楷體"/>
              </w:rPr>
              <w:t>7/27</w:t>
            </w:r>
            <w:r>
              <w:rPr>
                <w:rFonts w:eastAsia="標楷體"/>
                <w:sz w:val="20"/>
                <w:szCs w:val="20"/>
              </w:rPr>
              <w:t>(</w:t>
            </w:r>
            <w:r>
              <w:rPr>
                <w:rFonts w:eastAsia="標楷體"/>
                <w:sz w:val="20"/>
                <w:szCs w:val="20"/>
              </w:rPr>
              <w:t>三</w:t>
            </w:r>
            <w:r>
              <w:rPr>
                <w:rFonts w:eastAsia="標楷體"/>
                <w:sz w:val="20"/>
                <w:szCs w:val="20"/>
              </w:rPr>
              <w:t>)</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spacing w:line="440" w:lineRule="exact"/>
              <w:jc w:val="center"/>
            </w:pPr>
            <w:r>
              <w:rPr>
                <w:rFonts w:ascii="標楷體" w:eastAsia="標楷體" w:hAnsi="標楷體" w:cs="標楷體"/>
              </w:rPr>
              <w:t>9:30~16:30</w:t>
            </w: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center"/>
            </w:pPr>
            <w:r>
              <w:rPr>
                <w:rFonts w:ascii="標楷體" w:eastAsia="標楷體" w:hAnsi="標楷體" w:cs="標楷體"/>
              </w:rPr>
              <w:t>實體課程</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both"/>
            </w:pPr>
            <w:r>
              <w:rPr>
                <w:rFonts w:eastAsia="標楷體"/>
              </w:rPr>
              <w:t>2.</w:t>
            </w:r>
            <w:r>
              <w:rPr>
                <w:rFonts w:eastAsia="標楷體"/>
              </w:rPr>
              <w:t>怎麼教聽讀系統</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center"/>
            </w:pPr>
            <w:r>
              <w:rPr>
                <w:rFonts w:ascii="標楷體" w:eastAsia="標楷體" w:hAnsi="標楷體" w:cs="標楷體"/>
              </w:rPr>
              <w:t>6</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a6"/>
              <w:ind w:left="0"/>
            </w:pPr>
            <w:r>
              <w:rPr>
                <w:rFonts w:eastAsia="標楷體"/>
              </w:rPr>
              <w:t>溫伊梵</w:t>
            </w:r>
          </w:p>
        </w:tc>
      </w:tr>
      <w:tr w:rsidR="0093706D">
        <w:tblPrEx>
          <w:tblCellMar>
            <w:top w:w="0" w:type="dxa"/>
            <w:bottom w:w="0" w:type="dxa"/>
          </w:tblCellMar>
        </w:tblPrEx>
        <w:trPr>
          <w:trHeight w:val="850"/>
          <w:jc w:val="center"/>
        </w:trPr>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a6"/>
              <w:ind w:left="0"/>
            </w:pPr>
            <w:r>
              <w:rPr>
                <w:rFonts w:eastAsia="標楷體"/>
              </w:rPr>
              <w:t>7/28</w:t>
            </w:r>
            <w:r>
              <w:rPr>
                <w:rFonts w:eastAsia="標楷體"/>
                <w:sz w:val="20"/>
                <w:szCs w:val="20"/>
              </w:rPr>
              <w:t>(</w:t>
            </w:r>
            <w:r>
              <w:rPr>
                <w:rFonts w:eastAsia="標楷體"/>
                <w:sz w:val="20"/>
                <w:szCs w:val="20"/>
              </w:rPr>
              <w:t>四</w:t>
            </w:r>
            <w:r>
              <w:rPr>
                <w:rFonts w:eastAsia="標楷體"/>
                <w:sz w:val="20"/>
                <w:szCs w:val="20"/>
              </w:rPr>
              <w:t>)</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spacing w:line="440" w:lineRule="exact"/>
              <w:jc w:val="center"/>
            </w:pPr>
            <w:r>
              <w:rPr>
                <w:rFonts w:ascii="標楷體" w:eastAsia="標楷體" w:hAnsi="標楷體" w:cs="標楷體"/>
              </w:rPr>
              <w:t>9:30~16:30</w:t>
            </w: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spacing w:line="360" w:lineRule="exact"/>
              <w:jc w:val="center"/>
              <w:rPr>
                <w:rFonts w:ascii="標楷體" w:eastAsia="標楷體" w:hAnsi="標楷體" w:cs="標楷體"/>
              </w:rPr>
            </w:pPr>
            <w:r>
              <w:rPr>
                <w:rFonts w:ascii="標楷體" w:eastAsia="標楷體" w:hAnsi="標楷體" w:cs="標楷體"/>
              </w:rPr>
              <w:t>實體課程</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both"/>
            </w:pPr>
            <w:r>
              <w:rPr>
                <w:rFonts w:eastAsia="標楷體"/>
              </w:rPr>
              <w:t>3.</w:t>
            </w:r>
            <w:r>
              <w:rPr>
                <w:rFonts w:eastAsia="標楷體"/>
              </w:rPr>
              <w:t>怎麼教點字讀寫及運用電腦點字讀寫</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center"/>
            </w:pPr>
            <w:r>
              <w:rPr>
                <w:rFonts w:ascii="標楷體" w:eastAsia="標楷體" w:hAnsi="標楷體" w:cs="標楷體"/>
              </w:rPr>
              <w:t>6</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a6"/>
              <w:ind w:left="0"/>
            </w:pPr>
            <w:r>
              <w:rPr>
                <w:rFonts w:eastAsia="標楷體"/>
              </w:rPr>
              <w:t>張千惠</w:t>
            </w:r>
            <w:r>
              <w:rPr>
                <w:rFonts w:eastAsia="標楷體"/>
              </w:rPr>
              <w:t>(3</w:t>
            </w:r>
            <w:r>
              <w:rPr>
                <w:rFonts w:eastAsia="標楷體"/>
              </w:rPr>
              <w:t>小時</w:t>
            </w:r>
            <w:r>
              <w:rPr>
                <w:rFonts w:eastAsia="標楷體"/>
              </w:rPr>
              <w:t>)</w:t>
            </w:r>
          </w:p>
          <w:p w:rsidR="0093706D" w:rsidRDefault="00C9662C">
            <w:pPr>
              <w:pStyle w:val="a6"/>
              <w:ind w:left="0"/>
            </w:pPr>
            <w:r>
              <w:rPr>
                <w:rFonts w:eastAsia="標楷體"/>
              </w:rPr>
              <w:t>溫伊梵</w:t>
            </w:r>
            <w:r>
              <w:rPr>
                <w:rFonts w:eastAsia="標楷體"/>
              </w:rPr>
              <w:t>(3</w:t>
            </w:r>
            <w:r>
              <w:rPr>
                <w:rFonts w:eastAsia="標楷體"/>
              </w:rPr>
              <w:t>小時</w:t>
            </w:r>
            <w:r>
              <w:rPr>
                <w:rFonts w:eastAsia="標楷體"/>
              </w:rPr>
              <w:t>)</w:t>
            </w:r>
          </w:p>
        </w:tc>
      </w:tr>
      <w:tr w:rsidR="0093706D">
        <w:tblPrEx>
          <w:tblCellMar>
            <w:top w:w="0" w:type="dxa"/>
            <w:bottom w:w="0" w:type="dxa"/>
          </w:tblCellMar>
        </w:tblPrEx>
        <w:trPr>
          <w:trHeight w:val="850"/>
          <w:jc w:val="center"/>
        </w:trPr>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a6"/>
              <w:ind w:left="0"/>
            </w:pPr>
            <w:r>
              <w:rPr>
                <w:rFonts w:eastAsia="標楷體"/>
              </w:rPr>
              <w:t>7/29</w:t>
            </w:r>
            <w:r>
              <w:rPr>
                <w:rFonts w:eastAsia="標楷體"/>
                <w:sz w:val="20"/>
                <w:szCs w:val="20"/>
              </w:rPr>
              <w:t>(</w:t>
            </w:r>
            <w:r>
              <w:rPr>
                <w:rFonts w:eastAsia="標楷體"/>
                <w:sz w:val="20"/>
                <w:szCs w:val="20"/>
              </w:rPr>
              <w:t>五</w:t>
            </w:r>
            <w:r>
              <w:rPr>
                <w:rFonts w:eastAsia="標楷體"/>
                <w:sz w:val="20"/>
                <w:szCs w:val="20"/>
              </w:rPr>
              <w:t>)</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spacing w:line="440" w:lineRule="exact"/>
              <w:jc w:val="center"/>
            </w:pPr>
            <w:r>
              <w:rPr>
                <w:rFonts w:ascii="標楷體" w:eastAsia="標楷體" w:hAnsi="標楷體" w:cs="標楷體"/>
              </w:rPr>
              <w:t>9:30~16:30</w:t>
            </w: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spacing w:line="360" w:lineRule="exact"/>
              <w:jc w:val="center"/>
              <w:rPr>
                <w:rFonts w:ascii="標楷體" w:eastAsia="標楷體" w:hAnsi="標楷體" w:cs="標楷體"/>
              </w:rPr>
            </w:pPr>
            <w:r>
              <w:rPr>
                <w:rFonts w:ascii="標楷體" w:eastAsia="標楷體" w:hAnsi="標楷體" w:cs="標楷體"/>
              </w:rPr>
              <w:t>實體課程</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both"/>
            </w:pPr>
            <w:r>
              <w:rPr>
                <w:rFonts w:eastAsia="標楷體"/>
              </w:rPr>
              <w:t>4.</w:t>
            </w:r>
            <w:r>
              <w:rPr>
                <w:rFonts w:eastAsia="標楷體"/>
              </w:rPr>
              <w:t>怎麼教點字讀寫及運用電腦點字讀寫</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center"/>
            </w:pPr>
            <w:r>
              <w:rPr>
                <w:rFonts w:ascii="標楷體" w:eastAsia="標楷體" w:hAnsi="標楷體" w:cs="標楷體"/>
              </w:rPr>
              <w:t>6</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a6"/>
              <w:ind w:left="0"/>
            </w:pPr>
            <w:r>
              <w:rPr>
                <w:rFonts w:eastAsia="標楷體"/>
              </w:rPr>
              <w:t>張千惠</w:t>
            </w:r>
            <w:r>
              <w:rPr>
                <w:rFonts w:eastAsia="標楷體"/>
              </w:rPr>
              <w:t>(3</w:t>
            </w:r>
            <w:r>
              <w:rPr>
                <w:rFonts w:eastAsia="標楷體"/>
              </w:rPr>
              <w:t>小時</w:t>
            </w:r>
            <w:r>
              <w:rPr>
                <w:rFonts w:eastAsia="標楷體"/>
              </w:rPr>
              <w:t>)</w:t>
            </w:r>
          </w:p>
          <w:p w:rsidR="0093706D" w:rsidRDefault="00C9662C">
            <w:pPr>
              <w:pStyle w:val="a6"/>
              <w:ind w:left="0"/>
            </w:pPr>
            <w:r>
              <w:rPr>
                <w:rFonts w:eastAsia="標楷體"/>
              </w:rPr>
              <w:t>溫伊梵</w:t>
            </w:r>
            <w:r>
              <w:rPr>
                <w:rFonts w:eastAsia="標楷體"/>
              </w:rPr>
              <w:t>(3</w:t>
            </w:r>
            <w:r>
              <w:rPr>
                <w:rFonts w:eastAsia="標楷體"/>
              </w:rPr>
              <w:t>小時</w:t>
            </w:r>
            <w:r>
              <w:rPr>
                <w:rFonts w:eastAsia="標楷體"/>
              </w:rPr>
              <w:t>)</w:t>
            </w:r>
          </w:p>
        </w:tc>
      </w:tr>
      <w:tr w:rsidR="0093706D">
        <w:tblPrEx>
          <w:tblCellMar>
            <w:top w:w="0" w:type="dxa"/>
            <w:bottom w:w="0" w:type="dxa"/>
          </w:tblCellMar>
        </w:tblPrEx>
        <w:trPr>
          <w:trHeight w:val="850"/>
          <w:jc w:val="center"/>
        </w:trPr>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a6"/>
              <w:ind w:left="0"/>
            </w:pPr>
            <w:r>
              <w:rPr>
                <w:rFonts w:eastAsia="標楷體"/>
              </w:rPr>
              <w:t>8/01</w:t>
            </w:r>
            <w:r>
              <w:rPr>
                <w:rFonts w:eastAsia="標楷體"/>
                <w:sz w:val="20"/>
                <w:szCs w:val="20"/>
              </w:rPr>
              <w:t>(</w:t>
            </w:r>
            <w:r>
              <w:rPr>
                <w:rFonts w:eastAsia="標楷體"/>
                <w:sz w:val="20"/>
                <w:szCs w:val="20"/>
              </w:rPr>
              <w:t>一</w:t>
            </w:r>
            <w:r>
              <w:rPr>
                <w:rFonts w:eastAsia="標楷體"/>
                <w:sz w:val="20"/>
                <w:szCs w:val="20"/>
              </w:rPr>
              <w:t>)</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spacing w:line="440" w:lineRule="exact"/>
              <w:jc w:val="center"/>
            </w:pPr>
            <w:r>
              <w:rPr>
                <w:rFonts w:ascii="標楷體" w:eastAsia="標楷體" w:hAnsi="標楷體" w:cs="標楷體"/>
              </w:rPr>
              <w:t>9:30~16:30</w:t>
            </w: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center"/>
            </w:pPr>
            <w:r>
              <w:rPr>
                <w:rFonts w:ascii="標楷體" w:eastAsia="標楷體" w:hAnsi="標楷體" w:cs="標楷體"/>
              </w:rPr>
              <w:t>實體課程</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both"/>
            </w:pPr>
            <w:r>
              <w:rPr>
                <w:rFonts w:eastAsia="標楷體"/>
              </w:rPr>
              <w:t>5.</w:t>
            </w:r>
            <w:r>
              <w:rPr>
                <w:rFonts w:eastAsia="標楷體"/>
              </w:rPr>
              <w:t>怎麼教常用書寫系統</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center"/>
            </w:pPr>
            <w:r>
              <w:rPr>
                <w:rFonts w:ascii="標楷體" w:eastAsia="標楷體" w:hAnsi="標楷體" w:cs="標楷體"/>
              </w:rPr>
              <w:t>6</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a6"/>
              <w:ind w:left="0"/>
            </w:pPr>
            <w:r>
              <w:rPr>
                <w:rFonts w:eastAsia="標楷體"/>
              </w:rPr>
              <w:t>溫伊梵</w:t>
            </w:r>
          </w:p>
        </w:tc>
      </w:tr>
      <w:tr w:rsidR="0093706D">
        <w:tblPrEx>
          <w:tblCellMar>
            <w:top w:w="0" w:type="dxa"/>
            <w:bottom w:w="0" w:type="dxa"/>
          </w:tblCellMar>
        </w:tblPrEx>
        <w:trPr>
          <w:trHeight w:val="170"/>
          <w:jc w:val="center"/>
        </w:trPr>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pPr>
            <w:r>
              <w:rPr>
                <w:rFonts w:eastAsia="標楷體"/>
              </w:rPr>
              <w:t>8/02</w:t>
            </w:r>
            <w:r>
              <w:rPr>
                <w:rFonts w:eastAsia="標楷體"/>
                <w:sz w:val="20"/>
                <w:szCs w:val="20"/>
              </w:rPr>
              <w:t>(</w:t>
            </w:r>
            <w:r>
              <w:rPr>
                <w:rFonts w:eastAsia="標楷體"/>
                <w:sz w:val="20"/>
                <w:szCs w:val="20"/>
              </w:rPr>
              <w:t>二</w:t>
            </w:r>
            <w:r>
              <w:rPr>
                <w:rFonts w:eastAsia="標楷體"/>
                <w:sz w:val="20"/>
                <w:szCs w:val="20"/>
              </w:rPr>
              <w:t>)</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spacing w:line="440" w:lineRule="exact"/>
              <w:jc w:val="center"/>
            </w:pPr>
            <w:r>
              <w:rPr>
                <w:rFonts w:ascii="標楷體" w:eastAsia="標楷體" w:hAnsi="標楷體" w:cs="標楷體"/>
              </w:rPr>
              <w:t>9:30~16:30</w:t>
            </w: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center"/>
            </w:pPr>
            <w:r>
              <w:rPr>
                <w:rFonts w:ascii="標楷體" w:eastAsia="標楷體" w:hAnsi="標楷體" w:cs="標楷體"/>
              </w:rPr>
              <w:t>實體課程</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both"/>
            </w:pPr>
            <w:r>
              <w:rPr>
                <w:rFonts w:eastAsia="標楷體"/>
              </w:rPr>
              <w:t>6.</w:t>
            </w:r>
            <w:r>
              <w:rPr>
                <w:rFonts w:eastAsia="標楷體"/>
              </w:rPr>
              <w:t>怎麼教常用書寫系統</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center"/>
            </w:pPr>
            <w:r>
              <w:rPr>
                <w:rFonts w:ascii="標楷體" w:eastAsia="標楷體" w:hAnsi="標楷體" w:cs="標楷體"/>
              </w:rPr>
              <w:t>6</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pPr>
            <w:r>
              <w:rPr>
                <w:rFonts w:eastAsia="標楷體"/>
              </w:rPr>
              <w:t>溫伊梵</w:t>
            </w:r>
          </w:p>
        </w:tc>
      </w:tr>
      <w:tr w:rsidR="0093706D">
        <w:tblPrEx>
          <w:tblCellMar>
            <w:top w:w="0" w:type="dxa"/>
            <w:bottom w:w="0" w:type="dxa"/>
          </w:tblCellMar>
        </w:tblPrEx>
        <w:trPr>
          <w:trHeight w:val="170"/>
          <w:jc w:val="center"/>
        </w:trPr>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pPr>
            <w:r>
              <w:rPr>
                <w:rFonts w:eastAsia="標楷體"/>
              </w:rPr>
              <w:t>8/03</w:t>
            </w:r>
            <w:r>
              <w:rPr>
                <w:rFonts w:eastAsia="標楷體"/>
                <w:sz w:val="20"/>
                <w:szCs w:val="20"/>
              </w:rPr>
              <w:t>(</w:t>
            </w:r>
            <w:r>
              <w:rPr>
                <w:rFonts w:eastAsia="標楷體"/>
                <w:sz w:val="20"/>
                <w:szCs w:val="20"/>
              </w:rPr>
              <w:t>三</w:t>
            </w:r>
            <w:r>
              <w:rPr>
                <w:rFonts w:eastAsia="標楷體"/>
                <w:sz w:val="20"/>
                <w:szCs w:val="20"/>
              </w:rPr>
              <w:t>)</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spacing w:line="440" w:lineRule="exact"/>
              <w:jc w:val="center"/>
            </w:pPr>
            <w:r>
              <w:rPr>
                <w:rFonts w:ascii="標楷體" w:eastAsia="標楷體" w:hAnsi="標楷體" w:cs="標楷體"/>
              </w:rPr>
              <w:t>9:30~16:30</w:t>
            </w: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spacing w:line="360" w:lineRule="exact"/>
              <w:jc w:val="center"/>
              <w:rPr>
                <w:rFonts w:ascii="標楷體" w:eastAsia="標楷體" w:hAnsi="標楷體" w:cs="標楷體"/>
              </w:rPr>
            </w:pPr>
            <w:r>
              <w:rPr>
                <w:rFonts w:ascii="標楷體" w:eastAsia="標楷體" w:hAnsi="標楷體" w:cs="標楷體"/>
              </w:rPr>
              <w:t>實體課程</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both"/>
            </w:pPr>
            <w:r>
              <w:rPr>
                <w:rFonts w:eastAsia="標楷體"/>
              </w:rPr>
              <w:t>7.</w:t>
            </w:r>
            <w:r>
              <w:rPr>
                <w:rFonts w:eastAsia="標楷體"/>
              </w:rPr>
              <w:t>怎麼合理調整教科書、補充教材、評量卷</w:t>
            </w:r>
            <w:r>
              <w:rPr>
                <w:rFonts w:eastAsia="標楷體"/>
              </w:rPr>
              <w:t>(</w:t>
            </w:r>
            <w:r>
              <w:rPr>
                <w:rFonts w:eastAsia="標楷體"/>
              </w:rPr>
              <w:t>國小</w:t>
            </w:r>
            <w:r>
              <w:rPr>
                <w:rFonts w:eastAsia="標楷體"/>
              </w:rPr>
              <w:t>)</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center"/>
              <w:rPr>
                <w:rFonts w:ascii="標楷體" w:eastAsia="標楷體" w:hAnsi="標楷體" w:cs="標楷體"/>
              </w:rPr>
            </w:pPr>
            <w:r>
              <w:rPr>
                <w:rFonts w:ascii="標楷體" w:eastAsia="標楷體" w:hAnsi="標楷體" w:cs="標楷體"/>
              </w:rPr>
              <w:t>6</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pPr>
            <w:r>
              <w:rPr>
                <w:rFonts w:eastAsia="標楷體"/>
              </w:rPr>
              <w:t>溫伊梵</w:t>
            </w:r>
          </w:p>
        </w:tc>
      </w:tr>
      <w:tr w:rsidR="0093706D">
        <w:tblPrEx>
          <w:tblCellMar>
            <w:top w:w="0" w:type="dxa"/>
            <w:bottom w:w="0" w:type="dxa"/>
          </w:tblCellMar>
        </w:tblPrEx>
        <w:trPr>
          <w:trHeight w:val="170"/>
          <w:jc w:val="center"/>
        </w:trPr>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pPr>
            <w:r>
              <w:rPr>
                <w:rFonts w:eastAsia="標楷體"/>
              </w:rPr>
              <w:t>8/04</w:t>
            </w:r>
            <w:r>
              <w:rPr>
                <w:rFonts w:eastAsia="標楷體"/>
                <w:sz w:val="20"/>
                <w:szCs w:val="20"/>
              </w:rPr>
              <w:t>(</w:t>
            </w:r>
            <w:r>
              <w:rPr>
                <w:rFonts w:eastAsia="標楷體"/>
                <w:sz w:val="20"/>
                <w:szCs w:val="20"/>
              </w:rPr>
              <w:t>四</w:t>
            </w:r>
            <w:r>
              <w:rPr>
                <w:rFonts w:eastAsia="標楷體"/>
                <w:sz w:val="20"/>
                <w:szCs w:val="20"/>
              </w:rPr>
              <w:t>)</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spacing w:line="440" w:lineRule="exact"/>
              <w:jc w:val="center"/>
            </w:pPr>
            <w:r>
              <w:rPr>
                <w:rFonts w:ascii="標楷體" w:eastAsia="標楷體" w:hAnsi="標楷體" w:cs="標楷體"/>
              </w:rPr>
              <w:t>9:30~16:30</w:t>
            </w: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spacing w:line="360" w:lineRule="exact"/>
              <w:jc w:val="center"/>
              <w:rPr>
                <w:rFonts w:ascii="標楷體" w:eastAsia="標楷體" w:hAnsi="標楷體" w:cs="標楷體"/>
              </w:rPr>
            </w:pPr>
            <w:r>
              <w:rPr>
                <w:rFonts w:ascii="標楷體" w:eastAsia="標楷體" w:hAnsi="標楷體" w:cs="標楷體"/>
              </w:rPr>
              <w:t>實體課程</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both"/>
            </w:pPr>
            <w:r>
              <w:rPr>
                <w:rFonts w:eastAsia="標楷體"/>
              </w:rPr>
              <w:t>8.</w:t>
            </w:r>
            <w:r>
              <w:rPr>
                <w:rFonts w:eastAsia="標楷體"/>
              </w:rPr>
              <w:t>怎麼合理調整教科書、補充教材、評量卷</w:t>
            </w:r>
            <w:r>
              <w:rPr>
                <w:rFonts w:eastAsia="標楷體"/>
              </w:rPr>
              <w:t>(</w:t>
            </w:r>
            <w:r>
              <w:rPr>
                <w:rFonts w:eastAsia="標楷體"/>
              </w:rPr>
              <w:t>國中</w:t>
            </w:r>
            <w:r>
              <w:rPr>
                <w:rFonts w:eastAsia="標楷體"/>
              </w:rPr>
              <w:t>)</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center"/>
              <w:rPr>
                <w:rFonts w:ascii="標楷體" w:eastAsia="標楷體" w:hAnsi="標楷體" w:cs="標楷體"/>
              </w:rPr>
            </w:pPr>
            <w:r>
              <w:rPr>
                <w:rFonts w:ascii="標楷體" w:eastAsia="標楷體" w:hAnsi="標楷體" w:cs="標楷體"/>
              </w:rPr>
              <w:t>6</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pPr>
            <w:r>
              <w:rPr>
                <w:rFonts w:eastAsia="標楷體"/>
              </w:rPr>
              <w:t>溫伊梵</w:t>
            </w:r>
          </w:p>
        </w:tc>
      </w:tr>
      <w:tr w:rsidR="0093706D">
        <w:tblPrEx>
          <w:tblCellMar>
            <w:top w:w="0" w:type="dxa"/>
            <w:bottom w:w="0" w:type="dxa"/>
          </w:tblCellMar>
        </w:tblPrEx>
        <w:trPr>
          <w:trHeight w:val="170"/>
          <w:jc w:val="center"/>
        </w:trPr>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pPr>
            <w:r>
              <w:rPr>
                <w:rFonts w:eastAsia="標楷體"/>
              </w:rPr>
              <w:t>8/05</w:t>
            </w:r>
            <w:r>
              <w:rPr>
                <w:rFonts w:eastAsia="標楷體"/>
                <w:sz w:val="20"/>
                <w:szCs w:val="20"/>
              </w:rPr>
              <w:t>(</w:t>
            </w:r>
            <w:r>
              <w:rPr>
                <w:rFonts w:eastAsia="標楷體"/>
                <w:sz w:val="20"/>
                <w:szCs w:val="20"/>
              </w:rPr>
              <w:t>五</w:t>
            </w:r>
            <w:r>
              <w:rPr>
                <w:rFonts w:eastAsia="標楷體"/>
                <w:sz w:val="20"/>
                <w:szCs w:val="20"/>
              </w:rPr>
              <w:t>)</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spacing w:line="440" w:lineRule="exact"/>
              <w:jc w:val="center"/>
            </w:pPr>
            <w:r>
              <w:rPr>
                <w:rFonts w:ascii="標楷體" w:eastAsia="標楷體" w:hAnsi="標楷體" w:cs="標楷體"/>
              </w:rPr>
              <w:t>9:30~16:30</w:t>
            </w: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spacing w:line="360" w:lineRule="exact"/>
              <w:jc w:val="center"/>
              <w:rPr>
                <w:rFonts w:ascii="標楷體" w:eastAsia="標楷體" w:hAnsi="標楷體" w:cs="標楷體"/>
              </w:rPr>
            </w:pPr>
            <w:r>
              <w:rPr>
                <w:rFonts w:ascii="標楷體" w:eastAsia="標楷體" w:hAnsi="標楷體" w:cs="標楷體"/>
              </w:rPr>
              <w:t>實體課程</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both"/>
            </w:pPr>
            <w:r>
              <w:rPr>
                <w:rFonts w:eastAsia="標楷體"/>
              </w:rPr>
              <w:t>9.</w:t>
            </w:r>
            <w:r>
              <w:rPr>
                <w:rFonts w:eastAsia="標楷體"/>
              </w:rPr>
              <w:t>怎麼合理調整教科書、補充教材、評量卷</w:t>
            </w:r>
            <w:r>
              <w:rPr>
                <w:rFonts w:eastAsia="標楷體"/>
              </w:rPr>
              <w:t>(</w:t>
            </w:r>
            <w:r>
              <w:rPr>
                <w:rFonts w:eastAsia="標楷體"/>
              </w:rPr>
              <w:t>高中</w:t>
            </w:r>
            <w:r>
              <w:rPr>
                <w:rFonts w:eastAsia="標楷體"/>
              </w:rPr>
              <w:t>)</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center"/>
              <w:rPr>
                <w:rFonts w:ascii="標楷體" w:eastAsia="標楷體" w:hAnsi="標楷體" w:cs="標楷體"/>
              </w:rPr>
            </w:pPr>
            <w:r>
              <w:rPr>
                <w:rFonts w:ascii="標楷體" w:eastAsia="標楷體" w:hAnsi="標楷體" w:cs="標楷體"/>
              </w:rPr>
              <w:t>6</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pPr>
            <w:r>
              <w:rPr>
                <w:rFonts w:eastAsia="標楷體"/>
              </w:rPr>
              <w:t>溫伊梵</w:t>
            </w:r>
          </w:p>
        </w:tc>
      </w:tr>
      <w:tr w:rsidR="0093706D">
        <w:tblPrEx>
          <w:tblCellMar>
            <w:top w:w="0" w:type="dxa"/>
            <w:bottom w:w="0" w:type="dxa"/>
          </w:tblCellMar>
        </w:tblPrEx>
        <w:trPr>
          <w:trHeight w:val="24"/>
          <w:jc w:val="center"/>
        </w:trPr>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pPr>
            <w:r>
              <w:rPr>
                <w:rFonts w:eastAsia="標楷體"/>
              </w:rPr>
              <w:t>8/08</w:t>
            </w:r>
            <w:r>
              <w:rPr>
                <w:rFonts w:eastAsia="標楷體"/>
                <w:sz w:val="20"/>
                <w:szCs w:val="20"/>
              </w:rPr>
              <w:t>(</w:t>
            </w:r>
            <w:r>
              <w:rPr>
                <w:rFonts w:eastAsia="標楷體"/>
                <w:sz w:val="20"/>
                <w:szCs w:val="20"/>
              </w:rPr>
              <w:t>一</w:t>
            </w:r>
            <w:r>
              <w:rPr>
                <w:rFonts w:eastAsia="標楷體"/>
                <w:sz w:val="20"/>
                <w:szCs w:val="20"/>
              </w:rPr>
              <w:t>)</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spacing w:line="440" w:lineRule="exact"/>
              <w:jc w:val="center"/>
            </w:pPr>
            <w:r>
              <w:rPr>
                <w:rFonts w:ascii="標楷體" w:eastAsia="標楷體" w:hAnsi="標楷體" w:cs="標楷體"/>
              </w:rPr>
              <w:t>9:30~16:30</w:t>
            </w: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spacing w:line="360" w:lineRule="exact"/>
              <w:jc w:val="center"/>
              <w:rPr>
                <w:rFonts w:ascii="標楷體" w:eastAsia="標楷體" w:hAnsi="標楷體" w:cs="標楷體"/>
              </w:rPr>
            </w:pPr>
            <w:r>
              <w:rPr>
                <w:rFonts w:ascii="標楷體" w:eastAsia="標楷體" w:hAnsi="標楷體" w:cs="標楷體"/>
              </w:rPr>
              <w:t>實體課程</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a6"/>
              <w:ind w:left="0"/>
              <w:jc w:val="both"/>
            </w:pPr>
            <w:r>
              <w:rPr>
                <w:rFonts w:eastAsia="標楷體"/>
              </w:rPr>
              <w:t>10.</w:t>
            </w:r>
            <w:r>
              <w:rPr>
                <w:rFonts w:eastAsia="標楷體"/>
              </w:rPr>
              <w:t>怎麼將定向概念融入於教材教法</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center"/>
              <w:rPr>
                <w:rFonts w:ascii="標楷體" w:eastAsia="標楷體" w:hAnsi="標楷體" w:cs="標楷體"/>
              </w:rPr>
            </w:pPr>
            <w:r>
              <w:rPr>
                <w:rFonts w:ascii="標楷體" w:eastAsia="標楷體" w:hAnsi="標楷體" w:cs="標楷體"/>
              </w:rPr>
              <w:t>6</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a6"/>
              <w:ind w:left="0"/>
            </w:pPr>
            <w:r>
              <w:rPr>
                <w:rFonts w:eastAsia="標楷體"/>
              </w:rPr>
              <w:t>章雅惠</w:t>
            </w:r>
          </w:p>
        </w:tc>
      </w:tr>
      <w:tr w:rsidR="0093706D">
        <w:tblPrEx>
          <w:tblCellMar>
            <w:top w:w="0" w:type="dxa"/>
            <w:bottom w:w="0" w:type="dxa"/>
          </w:tblCellMar>
        </w:tblPrEx>
        <w:trPr>
          <w:trHeight w:val="24"/>
          <w:jc w:val="center"/>
        </w:trPr>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a6"/>
              <w:ind w:left="0"/>
            </w:pPr>
            <w:r>
              <w:rPr>
                <w:rFonts w:eastAsia="標楷體"/>
              </w:rPr>
              <w:t>8/09</w:t>
            </w:r>
            <w:r>
              <w:rPr>
                <w:rFonts w:eastAsia="標楷體"/>
                <w:sz w:val="20"/>
                <w:szCs w:val="20"/>
              </w:rPr>
              <w:t>(</w:t>
            </w:r>
            <w:r>
              <w:rPr>
                <w:rFonts w:eastAsia="標楷體"/>
                <w:sz w:val="20"/>
                <w:szCs w:val="20"/>
              </w:rPr>
              <w:t>二</w:t>
            </w:r>
            <w:r>
              <w:rPr>
                <w:rFonts w:eastAsia="標楷體"/>
                <w:sz w:val="20"/>
                <w:szCs w:val="20"/>
              </w:rPr>
              <w:t>)</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spacing w:line="440" w:lineRule="exact"/>
              <w:jc w:val="center"/>
            </w:pPr>
            <w:r>
              <w:rPr>
                <w:rFonts w:ascii="標楷體" w:eastAsia="標楷體" w:hAnsi="標楷體" w:cs="標楷體"/>
              </w:rPr>
              <w:t>9:30~16:30</w:t>
            </w: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spacing w:line="360" w:lineRule="exact"/>
              <w:jc w:val="center"/>
              <w:rPr>
                <w:rFonts w:ascii="標楷體" w:eastAsia="標楷體" w:hAnsi="標楷體" w:cs="標楷體"/>
              </w:rPr>
            </w:pPr>
            <w:r>
              <w:rPr>
                <w:rFonts w:ascii="標楷體" w:eastAsia="標楷體" w:hAnsi="標楷體" w:cs="標楷體"/>
              </w:rPr>
              <w:t>實體課程</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a6"/>
              <w:ind w:left="0"/>
              <w:jc w:val="both"/>
            </w:pPr>
            <w:r>
              <w:rPr>
                <w:rFonts w:eastAsia="標楷體"/>
              </w:rPr>
              <w:t>11.</w:t>
            </w:r>
            <w:r>
              <w:rPr>
                <w:rFonts w:eastAsia="標楷體"/>
              </w:rPr>
              <w:t>視覺障礙學生於普通班課程及個別學習活動特殊需求評估及教材教法規劃</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center"/>
              <w:rPr>
                <w:rFonts w:ascii="標楷體" w:eastAsia="標楷體" w:hAnsi="標楷體" w:cs="標楷體"/>
              </w:rPr>
            </w:pPr>
            <w:r>
              <w:rPr>
                <w:rFonts w:ascii="標楷體" w:eastAsia="標楷體" w:hAnsi="標楷體" w:cs="標楷體"/>
              </w:rPr>
              <w:t>6</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a6"/>
              <w:ind w:left="0"/>
            </w:pPr>
            <w:r>
              <w:rPr>
                <w:rFonts w:eastAsia="標楷體"/>
              </w:rPr>
              <w:t>章雅惠</w:t>
            </w:r>
          </w:p>
        </w:tc>
      </w:tr>
      <w:tr w:rsidR="0093706D">
        <w:tblPrEx>
          <w:tblCellMar>
            <w:top w:w="0" w:type="dxa"/>
            <w:bottom w:w="0" w:type="dxa"/>
          </w:tblCellMar>
        </w:tblPrEx>
        <w:trPr>
          <w:trHeight w:val="24"/>
          <w:jc w:val="center"/>
        </w:trPr>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pPr>
            <w:r>
              <w:rPr>
                <w:rFonts w:eastAsia="標楷體"/>
              </w:rPr>
              <w:t>8/10</w:t>
            </w:r>
            <w:r>
              <w:rPr>
                <w:rFonts w:eastAsia="標楷體"/>
                <w:sz w:val="20"/>
                <w:szCs w:val="20"/>
              </w:rPr>
              <w:t>(</w:t>
            </w:r>
            <w:r>
              <w:rPr>
                <w:rFonts w:eastAsia="標楷體"/>
                <w:sz w:val="20"/>
                <w:szCs w:val="20"/>
              </w:rPr>
              <w:t>三</w:t>
            </w:r>
            <w:r>
              <w:rPr>
                <w:rFonts w:eastAsia="標楷體"/>
                <w:sz w:val="20"/>
                <w:szCs w:val="20"/>
              </w:rPr>
              <w:t>)</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spacing w:line="440" w:lineRule="exact"/>
              <w:jc w:val="center"/>
            </w:pPr>
            <w:r>
              <w:rPr>
                <w:rFonts w:ascii="標楷體" w:eastAsia="標楷體" w:hAnsi="標楷體" w:cs="標楷體"/>
              </w:rPr>
              <w:t>9:30~16:30</w:t>
            </w:r>
          </w:p>
        </w:tc>
        <w:tc>
          <w:tcPr>
            <w:tcW w:w="1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spacing w:line="360" w:lineRule="exact"/>
              <w:jc w:val="center"/>
              <w:rPr>
                <w:rFonts w:ascii="標楷體" w:eastAsia="標楷體" w:hAnsi="標楷體" w:cs="標楷體"/>
              </w:rPr>
            </w:pPr>
            <w:r>
              <w:rPr>
                <w:rFonts w:ascii="標楷體" w:eastAsia="標楷體" w:hAnsi="標楷體" w:cs="標楷體"/>
              </w:rPr>
              <w:t>實體課程</w:t>
            </w:r>
          </w:p>
        </w:tc>
        <w:tc>
          <w:tcPr>
            <w:tcW w:w="2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both"/>
            </w:pPr>
            <w:r>
              <w:rPr>
                <w:rFonts w:eastAsia="標楷體"/>
              </w:rPr>
              <w:t>12.</w:t>
            </w:r>
            <w:r>
              <w:rPr>
                <w:rFonts w:eastAsia="標楷體"/>
              </w:rPr>
              <w:t>怎麼指導助理員入班正確協助視障學生</w:t>
            </w:r>
          </w:p>
          <w:p w:rsidR="0093706D" w:rsidRDefault="00C9662C">
            <w:pPr>
              <w:pStyle w:val="Textbody"/>
              <w:jc w:val="both"/>
            </w:pPr>
            <w:r>
              <w:rPr>
                <w:rFonts w:eastAsia="標楷體"/>
              </w:rPr>
              <w:t>13.</w:t>
            </w:r>
            <w:r>
              <w:rPr>
                <w:rFonts w:eastAsia="標楷體"/>
              </w:rPr>
              <w:t>視覺障礙教材教具的製作及介入</w:t>
            </w:r>
          </w:p>
          <w:p w:rsidR="0093706D" w:rsidRDefault="00C9662C">
            <w:pPr>
              <w:pStyle w:val="Textbody"/>
              <w:jc w:val="both"/>
            </w:pPr>
            <w:r>
              <w:rPr>
                <w:rFonts w:eastAsia="標楷體"/>
              </w:rPr>
              <w:t>14.</w:t>
            </w:r>
            <w:r>
              <w:rPr>
                <w:rFonts w:eastAsia="標楷體"/>
              </w:rPr>
              <w:t>在符合原學習目標下，調整學習技能，適應於各學科教材教具調整原則</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center"/>
              <w:rPr>
                <w:rFonts w:ascii="標楷體" w:eastAsia="標楷體" w:hAnsi="標楷體" w:cs="標楷體"/>
              </w:rPr>
            </w:pPr>
            <w:r>
              <w:rPr>
                <w:rFonts w:ascii="標楷體" w:eastAsia="標楷體" w:hAnsi="標楷體" w:cs="標楷體"/>
              </w:rPr>
              <w:t>6</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pPr>
            <w:r>
              <w:rPr>
                <w:rFonts w:eastAsia="標楷體"/>
              </w:rPr>
              <w:t>溫伊梵</w:t>
            </w:r>
          </w:p>
        </w:tc>
      </w:tr>
    </w:tbl>
    <w:p w:rsidR="0093706D" w:rsidRDefault="0093706D">
      <w:pPr>
        <w:pStyle w:val="Textbody"/>
        <w:widowControl/>
        <w:spacing w:line="480" w:lineRule="exact"/>
        <w:rPr>
          <w:rFonts w:eastAsia="標楷體"/>
          <w:kern w:val="0"/>
        </w:rPr>
      </w:pPr>
    </w:p>
    <w:tbl>
      <w:tblPr>
        <w:tblW w:w="9423" w:type="dxa"/>
        <w:jc w:val="center"/>
        <w:tblLayout w:type="fixed"/>
        <w:tblCellMar>
          <w:left w:w="10" w:type="dxa"/>
          <w:right w:w="10" w:type="dxa"/>
        </w:tblCellMar>
        <w:tblLook w:val="04A0" w:firstRow="1" w:lastRow="0" w:firstColumn="1" w:lastColumn="0" w:noHBand="0" w:noVBand="1"/>
      </w:tblPr>
      <w:tblGrid>
        <w:gridCol w:w="1079"/>
        <w:gridCol w:w="1536"/>
        <w:gridCol w:w="1296"/>
        <w:gridCol w:w="2950"/>
        <w:gridCol w:w="887"/>
        <w:gridCol w:w="1675"/>
      </w:tblGrid>
      <w:tr w:rsidR="0093706D">
        <w:tblPrEx>
          <w:tblCellMar>
            <w:top w:w="0" w:type="dxa"/>
            <w:bottom w:w="0" w:type="dxa"/>
          </w:tblCellMar>
        </w:tblPrEx>
        <w:trPr>
          <w:trHeight w:val="618"/>
          <w:tblHeader/>
          <w:jc w:val="center"/>
        </w:trPr>
        <w:tc>
          <w:tcPr>
            <w:tcW w:w="9423"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706D" w:rsidRDefault="00C9662C">
            <w:pPr>
              <w:pStyle w:val="Textbody"/>
              <w:spacing w:line="480" w:lineRule="exact"/>
              <w:ind w:left="240"/>
              <w:jc w:val="both"/>
            </w:pPr>
            <w:r>
              <w:rPr>
                <w:rFonts w:eastAsia="標楷體" w:cs="標楷體"/>
                <w:b/>
                <w:bCs/>
                <w:kern w:val="0"/>
                <w:sz w:val="28"/>
              </w:rPr>
              <w:t>視覺障礙融合教育實務</w:t>
            </w:r>
          </w:p>
        </w:tc>
      </w:tr>
      <w:tr w:rsidR="0093706D">
        <w:tblPrEx>
          <w:tblCellMar>
            <w:top w:w="0" w:type="dxa"/>
            <w:bottom w:w="0" w:type="dxa"/>
          </w:tblCellMar>
        </w:tblPrEx>
        <w:trPr>
          <w:trHeight w:val="618"/>
          <w:tblHeader/>
          <w:jc w:val="center"/>
        </w:trPr>
        <w:tc>
          <w:tcPr>
            <w:tcW w:w="26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center"/>
              <w:rPr>
                <w:rFonts w:ascii="標楷體" w:eastAsia="標楷體" w:hAnsi="標楷體" w:cs="標楷體"/>
                <w:b/>
                <w:sz w:val="26"/>
                <w:szCs w:val="26"/>
              </w:rPr>
            </w:pPr>
            <w:r>
              <w:rPr>
                <w:rFonts w:ascii="標楷體" w:eastAsia="標楷體" w:hAnsi="標楷體" w:cs="標楷體"/>
                <w:b/>
                <w:sz w:val="26"/>
                <w:szCs w:val="26"/>
              </w:rPr>
              <w:t>上課時間</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center"/>
              <w:rPr>
                <w:rFonts w:ascii="標楷體" w:eastAsia="標楷體" w:hAnsi="標楷體" w:cs="標楷體"/>
                <w:b/>
                <w:sz w:val="26"/>
                <w:szCs w:val="26"/>
              </w:rPr>
            </w:pPr>
            <w:r>
              <w:rPr>
                <w:rFonts w:ascii="標楷體" w:eastAsia="標楷體" w:hAnsi="標楷體" w:cs="標楷體"/>
                <w:b/>
                <w:sz w:val="26"/>
                <w:szCs w:val="26"/>
              </w:rPr>
              <w:t>上課模式</w:t>
            </w:r>
          </w:p>
        </w:tc>
        <w:tc>
          <w:tcPr>
            <w:tcW w:w="2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center"/>
              <w:rPr>
                <w:rFonts w:ascii="標楷體" w:eastAsia="標楷體" w:hAnsi="標楷體" w:cs="標楷體"/>
                <w:b/>
                <w:sz w:val="26"/>
                <w:szCs w:val="26"/>
              </w:rPr>
            </w:pPr>
            <w:r>
              <w:rPr>
                <w:rFonts w:ascii="標楷體" w:eastAsia="標楷體" w:hAnsi="標楷體" w:cs="標楷體"/>
                <w:b/>
                <w:sz w:val="26"/>
                <w:szCs w:val="26"/>
              </w:rPr>
              <w:t>課程大綱</w:t>
            </w:r>
          </w:p>
        </w:tc>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center"/>
              <w:rPr>
                <w:rFonts w:ascii="標楷體" w:eastAsia="標楷體" w:hAnsi="標楷體" w:cs="標楷體"/>
                <w:b/>
                <w:sz w:val="26"/>
                <w:szCs w:val="26"/>
              </w:rPr>
            </w:pPr>
            <w:r>
              <w:rPr>
                <w:rFonts w:ascii="標楷體" w:eastAsia="標楷體" w:hAnsi="標楷體" w:cs="標楷體"/>
                <w:b/>
                <w:sz w:val="26"/>
                <w:szCs w:val="26"/>
              </w:rPr>
              <w:t>時數</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center"/>
              <w:rPr>
                <w:rFonts w:ascii="標楷體" w:eastAsia="標楷體" w:hAnsi="標楷體" w:cs="標楷體"/>
                <w:b/>
                <w:sz w:val="26"/>
                <w:szCs w:val="26"/>
              </w:rPr>
            </w:pPr>
            <w:r>
              <w:rPr>
                <w:rFonts w:ascii="標楷體" w:eastAsia="標楷體" w:hAnsi="標楷體" w:cs="標楷體"/>
                <w:b/>
                <w:sz w:val="26"/>
                <w:szCs w:val="26"/>
              </w:rPr>
              <w:t>授課老師</w:t>
            </w:r>
          </w:p>
        </w:tc>
      </w:tr>
      <w:tr w:rsidR="0093706D">
        <w:tblPrEx>
          <w:tblCellMar>
            <w:top w:w="0" w:type="dxa"/>
            <w:bottom w:w="0" w:type="dxa"/>
          </w:tblCellMar>
        </w:tblPrEx>
        <w:trPr>
          <w:trHeight w:val="850"/>
          <w:jc w:val="center"/>
        </w:trPr>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spacing w:line="320" w:lineRule="exact"/>
              <w:jc w:val="center"/>
            </w:pPr>
            <w:r>
              <w:rPr>
                <w:rFonts w:ascii="標楷體" w:eastAsia="標楷體" w:hAnsi="標楷體" w:cs="標楷體"/>
              </w:rPr>
              <w:t>8/11</w:t>
            </w:r>
          </w:p>
          <w:p w:rsidR="0093706D" w:rsidRDefault="00C9662C">
            <w:pPr>
              <w:pStyle w:val="Textbody"/>
              <w:spacing w:line="320" w:lineRule="exact"/>
              <w:jc w:val="center"/>
            </w:pPr>
            <w:r>
              <w:rPr>
                <w:rFonts w:ascii="標楷體" w:eastAsia="標楷體" w:hAnsi="標楷體" w:cs="標楷體"/>
              </w:rPr>
              <w:t>(</w:t>
            </w:r>
            <w:r>
              <w:rPr>
                <w:rFonts w:ascii="標楷體" w:eastAsia="標楷體" w:hAnsi="標楷體" w:cs="標楷體"/>
              </w:rPr>
              <w:t>四</w:t>
            </w:r>
            <w:r>
              <w:rPr>
                <w:rFonts w:ascii="標楷體" w:eastAsia="標楷體" w:hAnsi="標楷體" w:cs="標楷體"/>
              </w:rPr>
              <w:t>)</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spacing w:line="440" w:lineRule="exact"/>
              <w:jc w:val="center"/>
            </w:pPr>
            <w:r>
              <w:rPr>
                <w:rFonts w:ascii="標楷體" w:eastAsia="標楷體" w:hAnsi="標楷體" w:cs="標楷體"/>
              </w:rPr>
              <w:t>9:30~16:30</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spacing w:line="360" w:lineRule="exact"/>
              <w:jc w:val="center"/>
              <w:rPr>
                <w:rFonts w:ascii="標楷體" w:eastAsia="標楷體" w:hAnsi="標楷體" w:cs="標楷體"/>
              </w:rPr>
            </w:pPr>
            <w:r>
              <w:rPr>
                <w:rFonts w:ascii="標楷體" w:eastAsia="標楷體" w:hAnsi="標楷體" w:cs="標楷體"/>
              </w:rPr>
              <w:t>實體課程</w:t>
            </w:r>
          </w:p>
        </w:tc>
        <w:tc>
          <w:tcPr>
            <w:tcW w:w="2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a6"/>
              <w:ind w:left="0"/>
              <w:jc w:val="both"/>
            </w:pPr>
            <w:r>
              <w:rPr>
                <w:rFonts w:eastAsia="標楷體"/>
              </w:rPr>
              <w:t>1.</w:t>
            </w:r>
            <w:r>
              <w:rPr>
                <w:rFonts w:eastAsia="標楷體"/>
              </w:rPr>
              <w:t>【普通班教師觀點】視覺障礙學生在融合教育輔導實務運作與時間管理</w:t>
            </w:r>
            <w:r>
              <w:rPr>
                <w:rFonts w:eastAsia="標楷體"/>
              </w:rPr>
              <w:t>—</w:t>
            </w:r>
            <w:r>
              <w:rPr>
                <w:rFonts w:eastAsia="標楷體"/>
              </w:rPr>
              <w:t>普通班教師教學、助理員合作、班級經營、與特師合作、生生人際適應、自我倡議、親師溝通、個別化教育計劃</w:t>
            </w:r>
            <w:r>
              <w:rPr>
                <w:rFonts w:eastAsia="標楷體"/>
              </w:rPr>
              <w:t>(IEP)</w:t>
            </w:r>
            <w:r>
              <w:rPr>
                <w:rFonts w:eastAsia="標楷體"/>
              </w:rPr>
              <w:t>的擬定與運作</w:t>
            </w:r>
          </w:p>
        </w:tc>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spacing w:line="440" w:lineRule="exact"/>
              <w:jc w:val="center"/>
              <w:rPr>
                <w:rFonts w:ascii="標楷體" w:eastAsia="標楷體" w:hAnsi="標楷體" w:cs="標楷體"/>
              </w:rPr>
            </w:pPr>
            <w:r>
              <w:rPr>
                <w:rFonts w:ascii="標楷體" w:eastAsia="標楷體" w:hAnsi="標楷體" w:cs="標楷體"/>
              </w:rPr>
              <w:t>6</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a6"/>
              <w:ind w:left="0"/>
            </w:pPr>
            <w:r>
              <w:rPr>
                <w:rFonts w:eastAsia="標楷體"/>
              </w:rPr>
              <w:t>曾秋婷</w:t>
            </w:r>
            <w:r>
              <w:rPr>
                <w:rFonts w:eastAsia="標楷體"/>
              </w:rPr>
              <w:t>(</w:t>
            </w:r>
            <w:r>
              <w:rPr>
                <w:rFonts w:eastAsia="標楷體"/>
              </w:rPr>
              <w:t>導師學科</w:t>
            </w:r>
            <w:r>
              <w:rPr>
                <w:rFonts w:eastAsia="標楷體"/>
              </w:rPr>
              <w:t>)</w:t>
            </w:r>
          </w:p>
          <w:p w:rsidR="0093706D" w:rsidRDefault="00C9662C">
            <w:pPr>
              <w:pStyle w:val="a6"/>
              <w:ind w:left="0"/>
            </w:pPr>
            <w:r>
              <w:rPr>
                <w:rFonts w:eastAsia="標楷體"/>
              </w:rPr>
              <w:t>陳佳莉</w:t>
            </w:r>
            <w:r>
              <w:rPr>
                <w:rFonts w:eastAsia="標楷體"/>
              </w:rPr>
              <w:t>(</w:t>
            </w:r>
            <w:r>
              <w:rPr>
                <w:rFonts w:eastAsia="標楷體"/>
              </w:rPr>
              <w:t>藝能科</w:t>
            </w:r>
            <w:r>
              <w:rPr>
                <w:rFonts w:eastAsia="標楷體"/>
              </w:rPr>
              <w:t>)</w:t>
            </w:r>
          </w:p>
          <w:p w:rsidR="0093706D" w:rsidRDefault="00C9662C">
            <w:pPr>
              <w:pStyle w:val="a6"/>
              <w:ind w:left="0"/>
            </w:pPr>
            <w:r>
              <w:rPr>
                <w:rFonts w:eastAsia="標楷體"/>
              </w:rPr>
              <w:t>曾國基</w:t>
            </w:r>
            <w:r>
              <w:rPr>
                <w:rFonts w:eastAsia="標楷體"/>
              </w:rPr>
              <w:t>(</w:t>
            </w:r>
            <w:r>
              <w:rPr>
                <w:rFonts w:eastAsia="標楷體"/>
              </w:rPr>
              <w:t>體育</w:t>
            </w:r>
            <w:r>
              <w:rPr>
                <w:rFonts w:eastAsia="標楷體"/>
              </w:rPr>
              <w:t>)</w:t>
            </w:r>
          </w:p>
        </w:tc>
      </w:tr>
      <w:tr w:rsidR="0093706D">
        <w:tblPrEx>
          <w:tblCellMar>
            <w:top w:w="0" w:type="dxa"/>
            <w:bottom w:w="0" w:type="dxa"/>
          </w:tblCellMar>
        </w:tblPrEx>
        <w:trPr>
          <w:trHeight w:val="850"/>
          <w:jc w:val="center"/>
        </w:trPr>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spacing w:line="320" w:lineRule="exact"/>
              <w:jc w:val="center"/>
            </w:pPr>
            <w:r>
              <w:rPr>
                <w:rFonts w:ascii="標楷體" w:eastAsia="標楷體" w:hAnsi="標楷體" w:cs="標楷體"/>
              </w:rPr>
              <w:t>8/12</w:t>
            </w:r>
          </w:p>
          <w:p w:rsidR="0093706D" w:rsidRDefault="00C9662C">
            <w:pPr>
              <w:pStyle w:val="Textbody"/>
              <w:spacing w:line="320" w:lineRule="exact"/>
              <w:jc w:val="center"/>
            </w:pPr>
            <w:r>
              <w:rPr>
                <w:rFonts w:ascii="標楷體" w:eastAsia="標楷體" w:hAnsi="標楷體" w:cs="標楷體"/>
              </w:rPr>
              <w:t>(</w:t>
            </w:r>
            <w:r>
              <w:rPr>
                <w:rFonts w:ascii="標楷體" w:eastAsia="標楷體" w:hAnsi="標楷體" w:cs="標楷體"/>
              </w:rPr>
              <w:t>五</w:t>
            </w:r>
            <w:r>
              <w:rPr>
                <w:rFonts w:ascii="標楷體" w:eastAsia="標楷體" w:hAnsi="標楷體" w:cs="標楷體"/>
              </w:rPr>
              <w:t>)</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spacing w:line="440" w:lineRule="exact"/>
              <w:jc w:val="center"/>
            </w:pPr>
            <w:r>
              <w:rPr>
                <w:rFonts w:ascii="標楷體" w:eastAsia="標楷體" w:hAnsi="標楷體" w:cs="標楷體"/>
              </w:rPr>
              <w:t>9:30~12:30</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center"/>
            </w:pPr>
            <w:r>
              <w:rPr>
                <w:rFonts w:ascii="標楷體" w:eastAsia="標楷體" w:hAnsi="標楷體" w:cs="標楷體"/>
              </w:rPr>
              <w:t>實體課程</w:t>
            </w:r>
          </w:p>
        </w:tc>
        <w:tc>
          <w:tcPr>
            <w:tcW w:w="2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both"/>
            </w:pPr>
            <w:r>
              <w:rPr>
                <w:rFonts w:eastAsia="標楷體"/>
              </w:rPr>
              <w:t>2.</w:t>
            </w:r>
            <w:r>
              <w:rPr>
                <w:rFonts w:eastAsia="標楷體"/>
              </w:rPr>
              <w:t>【特教教師觀點】視覺障礙學生在融合教育輔導實務運作與時間管理</w:t>
            </w:r>
            <w:r>
              <w:rPr>
                <w:rFonts w:eastAsia="標楷體"/>
              </w:rPr>
              <w:t>—</w:t>
            </w:r>
            <w:r>
              <w:rPr>
                <w:rFonts w:eastAsia="標楷體"/>
              </w:rPr>
              <w:t>資源班教師教學、助理員合作、班級經營、與普師合作、生生人際適應、自我倡議、親師溝通、個別化教育計劃</w:t>
            </w:r>
            <w:r>
              <w:rPr>
                <w:rFonts w:eastAsia="標楷體"/>
              </w:rPr>
              <w:t>(IEP)</w:t>
            </w:r>
            <w:r>
              <w:rPr>
                <w:rFonts w:eastAsia="標楷體"/>
              </w:rPr>
              <w:t>的擬定與運作</w:t>
            </w:r>
          </w:p>
        </w:tc>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center"/>
              <w:rPr>
                <w:rFonts w:ascii="標楷體" w:eastAsia="標楷體" w:hAnsi="標楷體" w:cs="標楷體"/>
              </w:rPr>
            </w:pPr>
            <w:r>
              <w:rPr>
                <w:rFonts w:ascii="標楷體" w:eastAsia="標楷體" w:hAnsi="標楷體" w:cs="標楷體"/>
              </w:rPr>
              <w:t>3</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a6"/>
              <w:ind w:left="0"/>
            </w:pPr>
            <w:r>
              <w:rPr>
                <w:rFonts w:eastAsia="標楷體"/>
              </w:rPr>
              <w:t>溫伊梵</w:t>
            </w:r>
          </w:p>
        </w:tc>
      </w:tr>
      <w:tr w:rsidR="0093706D">
        <w:tblPrEx>
          <w:tblCellMar>
            <w:top w:w="0" w:type="dxa"/>
            <w:bottom w:w="0" w:type="dxa"/>
          </w:tblCellMar>
        </w:tblPrEx>
        <w:trPr>
          <w:trHeight w:val="850"/>
          <w:jc w:val="center"/>
        </w:trPr>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spacing w:line="320" w:lineRule="exact"/>
              <w:jc w:val="center"/>
            </w:pPr>
            <w:r>
              <w:rPr>
                <w:rFonts w:ascii="標楷體" w:eastAsia="標楷體" w:hAnsi="標楷體" w:cs="標楷體"/>
              </w:rPr>
              <w:t>8/12</w:t>
            </w:r>
          </w:p>
          <w:p w:rsidR="0093706D" w:rsidRDefault="00C9662C">
            <w:pPr>
              <w:pStyle w:val="Textbody"/>
              <w:spacing w:line="320" w:lineRule="exact"/>
              <w:jc w:val="center"/>
            </w:pPr>
            <w:r>
              <w:rPr>
                <w:rFonts w:ascii="標楷體" w:eastAsia="標楷體" w:hAnsi="標楷體" w:cs="標楷體"/>
              </w:rPr>
              <w:t>(</w:t>
            </w:r>
            <w:r>
              <w:rPr>
                <w:rFonts w:ascii="標楷體" w:eastAsia="標楷體" w:hAnsi="標楷體" w:cs="標楷體"/>
              </w:rPr>
              <w:t>五</w:t>
            </w:r>
            <w:r>
              <w:rPr>
                <w:rFonts w:ascii="標楷體" w:eastAsia="標楷體" w:hAnsi="標楷體" w:cs="標楷體"/>
              </w:rPr>
              <w:t>)</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spacing w:line="440" w:lineRule="exact"/>
              <w:jc w:val="center"/>
            </w:pPr>
            <w:r>
              <w:rPr>
                <w:rFonts w:ascii="標楷體" w:eastAsia="標楷體" w:hAnsi="標楷體" w:cs="標楷體"/>
              </w:rPr>
              <w:t>12:30~16:30</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spacing w:line="360" w:lineRule="exact"/>
              <w:jc w:val="center"/>
              <w:rPr>
                <w:rFonts w:ascii="標楷體" w:eastAsia="標楷體" w:hAnsi="標楷體" w:cs="標楷體"/>
              </w:rPr>
            </w:pPr>
            <w:r>
              <w:rPr>
                <w:rFonts w:ascii="標楷體" w:eastAsia="標楷體" w:hAnsi="標楷體" w:cs="標楷體"/>
              </w:rPr>
              <w:t>實體課程</w:t>
            </w:r>
          </w:p>
        </w:tc>
        <w:tc>
          <w:tcPr>
            <w:tcW w:w="2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both"/>
            </w:pPr>
            <w:r>
              <w:rPr>
                <w:rFonts w:eastAsia="標楷體"/>
              </w:rPr>
              <w:t>3.</w:t>
            </w:r>
            <w:r>
              <w:rPr>
                <w:rFonts w:eastAsia="標楷體"/>
              </w:rPr>
              <w:t>【資源整合】公共資源</w:t>
            </w:r>
            <w:r>
              <w:rPr>
                <w:rFonts w:eastAsia="標楷體"/>
              </w:rPr>
              <w:t>(</w:t>
            </w:r>
            <w:r>
              <w:rPr>
                <w:rFonts w:eastAsia="標楷體"/>
              </w:rPr>
              <w:t>法源及經費</w:t>
            </w:r>
            <w:r>
              <w:rPr>
                <w:rFonts w:eastAsia="標楷體"/>
              </w:rPr>
              <w:t>)</w:t>
            </w:r>
            <w:r>
              <w:rPr>
                <w:rFonts w:eastAsia="標楷體"/>
              </w:rPr>
              <w:t>、私人資源的服務</w:t>
            </w:r>
          </w:p>
        </w:tc>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center"/>
              <w:rPr>
                <w:rFonts w:ascii="標楷體" w:eastAsia="標楷體" w:hAnsi="標楷體" w:cs="標楷體"/>
              </w:rPr>
            </w:pPr>
            <w:r>
              <w:rPr>
                <w:rFonts w:ascii="標楷體" w:eastAsia="標楷體" w:hAnsi="標楷體" w:cs="標楷體"/>
              </w:rPr>
              <w:t>3</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a6"/>
              <w:ind w:left="0"/>
            </w:pPr>
            <w:r>
              <w:rPr>
                <w:rFonts w:eastAsia="標楷體"/>
              </w:rPr>
              <w:t>謝曼莉</w:t>
            </w:r>
          </w:p>
        </w:tc>
      </w:tr>
      <w:tr w:rsidR="0093706D">
        <w:tblPrEx>
          <w:tblCellMar>
            <w:top w:w="0" w:type="dxa"/>
            <w:bottom w:w="0" w:type="dxa"/>
          </w:tblCellMar>
        </w:tblPrEx>
        <w:trPr>
          <w:trHeight w:val="850"/>
          <w:jc w:val="center"/>
        </w:trPr>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spacing w:line="320" w:lineRule="exact"/>
              <w:jc w:val="center"/>
            </w:pPr>
            <w:r>
              <w:rPr>
                <w:rFonts w:ascii="標楷體" w:eastAsia="標楷體" w:hAnsi="標楷體" w:cs="標楷體"/>
                <w:b/>
                <w:bCs/>
              </w:rPr>
              <w:t>9/20</w:t>
            </w:r>
          </w:p>
          <w:p w:rsidR="0093706D" w:rsidRDefault="00C9662C">
            <w:pPr>
              <w:pStyle w:val="Textbody"/>
              <w:spacing w:line="320" w:lineRule="exact"/>
              <w:jc w:val="center"/>
            </w:pPr>
            <w:r>
              <w:rPr>
                <w:rFonts w:ascii="標楷體" w:eastAsia="標楷體" w:hAnsi="標楷體" w:cs="標楷體"/>
                <w:b/>
                <w:bCs/>
              </w:rPr>
              <w:t>(</w:t>
            </w:r>
            <w:r>
              <w:rPr>
                <w:rFonts w:ascii="標楷體" w:eastAsia="標楷體" w:hAnsi="標楷體" w:cs="標楷體"/>
                <w:b/>
                <w:bCs/>
              </w:rPr>
              <w:t>二</w:t>
            </w:r>
            <w:r>
              <w:rPr>
                <w:rFonts w:ascii="標楷體" w:eastAsia="標楷體" w:hAnsi="標楷體" w:cs="標楷體"/>
                <w:b/>
                <w:bCs/>
              </w:rPr>
              <w:t>)</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center"/>
            </w:pPr>
            <w:r>
              <w:rPr>
                <w:rFonts w:ascii="標楷體" w:eastAsia="標楷體" w:hAnsi="標楷體" w:cs="標楷體"/>
              </w:rPr>
              <w:t>8:30~15:30</w:t>
            </w: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spacing w:line="360" w:lineRule="exact"/>
              <w:jc w:val="center"/>
            </w:pPr>
            <w:r>
              <w:rPr>
                <w:rFonts w:ascii="標楷體" w:eastAsia="標楷體" w:hAnsi="標楷體" w:cs="標楷體"/>
              </w:rPr>
              <w:t>實體課程</w:t>
            </w:r>
          </w:p>
          <w:p w:rsidR="0093706D" w:rsidRDefault="00C9662C">
            <w:pPr>
              <w:pStyle w:val="Textbody"/>
              <w:spacing w:line="360" w:lineRule="exact"/>
              <w:jc w:val="center"/>
            </w:pPr>
            <w:r>
              <w:rPr>
                <w:rFonts w:ascii="標楷體" w:eastAsia="標楷體" w:hAnsi="標楷體" w:cs="標楷體"/>
              </w:rPr>
              <w:t>(</w:t>
            </w:r>
            <w:r>
              <w:rPr>
                <w:rFonts w:ascii="標楷體" w:eastAsia="標楷體" w:hAnsi="標楷體" w:cs="標楷體"/>
              </w:rPr>
              <w:t>地點另訂</w:t>
            </w:r>
            <w:r>
              <w:rPr>
                <w:rFonts w:ascii="標楷體" w:eastAsia="標楷體" w:hAnsi="標楷體" w:cs="標楷體"/>
              </w:rPr>
              <w:t>)</w:t>
            </w:r>
          </w:p>
        </w:tc>
        <w:tc>
          <w:tcPr>
            <w:tcW w:w="2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both"/>
            </w:pPr>
            <w:r>
              <w:rPr>
                <w:rFonts w:eastAsia="標楷體"/>
              </w:rPr>
              <w:t>4</w:t>
            </w:r>
            <w:bookmarkStart w:id="2" w:name="_Hlk104368376"/>
            <w:r>
              <w:rPr>
                <w:rFonts w:eastAsia="標楷體"/>
              </w:rPr>
              <w:t>.</w:t>
            </w:r>
            <w:r>
              <w:rPr>
                <w:rFonts w:eastAsia="標楷體"/>
              </w:rPr>
              <w:t>視障融合教育實務運作觀摩</w:t>
            </w:r>
            <w:bookmarkEnd w:id="2"/>
          </w:p>
        </w:tc>
        <w:tc>
          <w:tcPr>
            <w:tcW w:w="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Textbody"/>
              <w:jc w:val="center"/>
            </w:pPr>
            <w:r>
              <w:rPr>
                <w:rFonts w:ascii="標楷體" w:eastAsia="標楷體" w:hAnsi="標楷體" w:cs="標楷體"/>
              </w:rPr>
              <w:t>6</w:t>
            </w:r>
          </w:p>
        </w:tc>
        <w:tc>
          <w:tcPr>
            <w:tcW w:w="1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706D" w:rsidRDefault="00C9662C">
            <w:pPr>
              <w:pStyle w:val="a6"/>
              <w:ind w:left="0"/>
            </w:pPr>
            <w:r>
              <w:rPr>
                <w:rFonts w:eastAsia="標楷體"/>
              </w:rPr>
              <w:t>章雅惠</w:t>
            </w:r>
          </w:p>
        </w:tc>
      </w:tr>
    </w:tbl>
    <w:p w:rsidR="0093706D" w:rsidRDefault="00C9662C">
      <w:pPr>
        <w:pStyle w:val="Textbody"/>
        <w:widowControl/>
        <w:snapToGrid w:val="0"/>
        <w:spacing w:line="440" w:lineRule="exact"/>
        <w:ind w:left="240"/>
        <w:rPr>
          <w:rFonts w:eastAsia="標楷體"/>
          <w:kern w:val="0"/>
          <w:sz w:val="28"/>
          <w:szCs w:val="28"/>
        </w:rPr>
      </w:pPr>
      <w:r>
        <w:rPr>
          <w:rFonts w:eastAsia="標楷體"/>
          <w:kern w:val="0"/>
          <w:sz w:val="28"/>
          <w:szCs w:val="28"/>
        </w:rPr>
        <w:t>備註：</w:t>
      </w:r>
    </w:p>
    <w:p w:rsidR="0093706D" w:rsidRDefault="00C9662C">
      <w:pPr>
        <w:pStyle w:val="Textbody"/>
        <w:widowControl/>
        <w:snapToGrid w:val="0"/>
        <w:spacing w:line="440" w:lineRule="exact"/>
        <w:ind w:left="760" w:hanging="280"/>
      </w:pPr>
      <w:r>
        <w:rPr>
          <w:rFonts w:eastAsia="標楷體"/>
          <w:kern w:val="0"/>
          <w:sz w:val="28"/>
          <w:szCs w:val="28"/>
        </w:rPr>
        <w:t>1.</w:t>
      </w:r>
      <w:r>
        <w:rPr>
          <w:rFonts w:eastAsia="標楷體"/>
          <w:kern w:val="0"/>
          <w:sz w:val="28"/>
          <w:szCs w:val="28"/>
        </w:rPr>
        <w:t>上課時間皆為早上</w:t>
      </w:r>
      <w:r>
        <w:rPr>
          <w:rFonts w:eastAsia="標楷體"/>
          <w:kern w:val="0"/>
          <w:sz w:val="28"/>
          <w:szCs w:val="28"/>
        </w:rPr>
        <w:t>9</w:t>
      </w:r>
      <w:r>
        <w:rPr>
          <w:rFonts w:eastAsia="標楷體"/>
          <w:kern w:val="0"/>
          <w:sz w:val="28"/>
          <w:szCs w:val="28"/>
        </w:rPr>
        <w:t>：</w:t>
      </w:r>
      <w:r>
        <w:rPr>
          <w:rFonts w:eastAsia="標楷體"/>
          <w:kern w:val="0"/>
          <w:sz w:val="28"/>
          <w:szCs w:val="28"/>
        </w:rPr>
        <w:t>30-12</w:t>
      </w:r>
      <w:r>
        <w:rPr>
          <w:rFonts w:eastAsia="標楷體"/>
          <w:kern w:val="0"/>
          <w:sz w:val="28"/>
          <w:szCs w:val="28"/>
        </w:rPr>
        <w:t>：</w:t>
      </w:r>
      <w:r>
        <w:rPr>
          <w:rFonts w:eastAsia="標楷體"/>
          <w:kern w:val="0"/>
          <w:sz w:val="28"/>
          <w:szCs w:val="28"/>
        </w:rPr>
        <w:t>30</w:t>
      </w:r>
      <w:r>
        <w:rPr>
          <w:rFonts w:eastAsia="標楷體"/>
          <w:kern w:val="0"/>
          <w:sz w:val="28"/>
          <w:szCs w:val="28"/>
        </w:rPr>
        <w:t>，下午</w:t>
      </w:r>
      <w:r>
        <w:rPr>
          <w:rFonts w:eastAsia="標楷體"/>
          <w:kern w:val="0"/>
          <w:sz w:val="28"/>
          <w:szCs w:val="28"/>
        </w:rPr>
        <w:t>13</w:t>
      </w:r>
      <w:r>
        <w:rPr>
          <w:rFonts w:eastAsia="標楷體"/>
          <w:kern w:val="0"/>
          <w:sz w:val="28"/>
          <w:szCs w:val="28"/>
        </w:rPr>
        <w:t>：</w:t>
      </w:r>
      <w:r>
        <w:rPr>
          <w:rFonts w:eastAsia="標楷體"/>
          <w:kern w:val="0"/>
          <w:sz w:val="28"/>
          <w:szCs w:val="28"/>
        </w:rPr>
        <w:t>30-16</w:t>
      </w:r>
      <w:r>
        <w:rPr>
          <w:rFonts w:eastAsia="標楷體"/>
          <w:kern w:val="0"/>
          <w:sz w:val="28"/>
          <w:szCs w:val="28"/>
        </w:rPr>
        <w:t>：</w:t>
      </w:r>
      <w:r>
        <w:rPr>
          <w:rFonts w:eastAsia="標楷體"/>
          <w:kern w:val="0"/>
          <w:sz w:val="28"/>
          <w:szCs w:val="28"/>
        </w:rPr>
        <w:t>30</w:t>
      </w:r>
      <w:r>
        <w:rPr>
          <w:rFonts w:eastAsia="標楷體"/>
          <w:kern w:val="0"/>
          <w:sz w:val="28"/>
          <w:szCs w:val="28"/>
        </w:rPr>
        <w:t>。</w:t>
      </w:r>
      <w:r>
        <w:rPr>
          <w:rFonts w:ascii="標楷體" w:eastAsia="標楷體" w:hAnsi="標楷體" w:cs="標楷體"/>
        </w:rPr>
        <w:t>（如有調整課程及日期另行通知學員）。</w:t>
      </w:r>
    </w:p>
    <w:p w:rsidR="0093706D" w:rsidRDefault="00C9662C">
      <w:pPr>
        <w:pStyle w:val="Textbody"/>
        <w:widowControl/>
        <w:snapToGrid w:val="0"/>
        <w:spacing w:line="440" w:lineRule="exact"/>
        <w:ind w:left="760" w:hanging="280"/>
        <w:rPr>
          <w:rFonts w:eastAsia="標楷體"/>
          <w:kern w:val="0"/>
          <w:sz w:val="28"/>
          <w:szCs w:val="28"/>
        </w:rPr>
      </w:pPr>
      <w:r>
        <w:rPr>
          <w:rFonts w:eastAsia="標楷體"/>
          <w:kern w:val="0"/>
          <w:sz w:val="28"/>
          <w:szCs w:val="28"/>
        </w:rPr>
        <w:t>2.</w:t>
      </w:r>
      <w:r>
        <w:rPr>
          <w:rFonts w:eastAsia="標楷體"/>
          <w:kern w:val="0"/>
          <w:sz w:val="28"/>
          <w:szCs w:val="28"/>
        </w:rPr>
        <w:t>部分實作課程需攜帶個人筆電</w:t>
      </w:r>
      <w:r>
        <w:rPr>
          <w:rFonts w:eastAsia="標楷體"/>
          <w:kern w:val="0"/>
          <w:sz w:val="28"/>
          <w:szCs w:val="28"/>
        </w:rPr>
        <w:t>(</w:t>
      </w:r>
      <w:r>
        <w:rPr>
          <w:rFonts w:eastAsia="標楷體"/>
          <w:kern w:val="0"/>
          <w:sz w:val="28"/>
          <w:szCs w:val="28"/>
        </w:rPr>
        <w:t>無法多人共用一台</w:t>
      </w:r>
      <w:r>
        <w:rPr>
          <w:rFonts w:eastAsia="標楷體"/>
          <w:kern w:val="0"/>
          <w:sz w:val="28"/>
          <w:szCs w:val="28"/>
        </w:rPr>
        <w:t>)</w:t>
      </w:r>
      <w:r>
        <w:rPr>
          <w:rFonts w:eastAsia="標楷體"/>
          <w:kern w:val="0"/>
          <w:sz w:val="28"/>
          <w:szCs w:val="28"/>
        </w:rPr>
        <w:t>。</w:t>
      </w:r>
    </w:p>
    <w:p w:rsidR="0093706D" w:rsidRDefault="00C9662C">
      <w:pPr>
        <w:pStyle w:val="Textbody"/>
        <w:widowControl/>
        <w:snapToGrid w:val="0"/>
        <w:spacing w:line="440" w:lineRule="exact"/>
        <w:ind w:left="760" w:hanging="280"/>
        <w:rPr>
          <w:rFonts w:eastAsia="標楷體"/>
          <w:kern w:val="0"/>
          <w:sz w:val="28"/>
          <w:szCs w:val="28"/>
        </w:rPr>
      </w:pPr>
      <w:r>
        <w:rPr>
          <w:rFonts w:eastAsia="標楷體"/>
          <w:kern w:val="0"/>
          <w:sz w:val="28"/>
          <w:szCs w:val="28"/>
        </w:rPr>
        <w:t xml:space="preserve">3. </w:t>
      </w:r>
      <w:r>
        <w:rPr>
          <w:rFonts w:eastAsia="標楷體"/>
          <w:kern w:val="0"/>
          <w:sz w:val="28"/>
          <w:szCs w:val="28"/>
        </w:rPr>
        <w:t>課程主題與內容重點依授課教師安排而定。</w:t>
      </w:r>
    </w:p>
    <w:p w:rsidR="0093706D" w:rsidRDefault="00C9662C">
      <w:pPr>
        <w:pStyle w:val="Textbody"/>
        <w:widowControl/>
        <w:snapToGrid w:val="0"/>
        <w:spacing w:line="440" w:lineRule="exact"/>
        <w:ind w:left="760" w:hanging="280"/>
        <w:jc w:val="both"/>
        <w:rPr>
          <w:rFonts w:eastAsia="標楷體"/>
          <w:kern w:val="0"/>
          <w:sz w:val="28"/>
          <w:szCs w:val="28"/>
        </w:rPr>
      </w:pPr>
      <w:r>
        <w:rPr>
          <w:rFonts w:eastAsia="標楷體"/>
          <w:kern w:val="0"/>
          <w:sz w:val="28"/>
          <w:szCs w:val="28"/>
        </w:rPr>
        <w:t xml:space="preserve">4. </w:t>
      </w:r>
      <w:r>
        <w:rPr>
          <w:rFonts w:eastAsia="標楷體"/>
          <w:kern w:val="0"/>
          <w:sz w:val="28"/>
          <w:szCs w:val="28"/>
        </w:rPr>
        <w:t>視障融合教育實務運作觀摩上課時間預計</w:t>
      </w:r>
      <w:r>
        <w:rPr>
          <w:rFonts w:eastAsia="標楷體"/>
          <w:kern w:val="0"/>
          <w:sz w:val="28"/>
          <w:szCs w:val="28"/>
        </w:rPr>
        <w:t>111</w:t>
      </w:r>
      <w:r>
        <w:rPr>
          <w:rFonts w:eastAsia="標楷體"/>
          <w:kern w:val="0"/>
          <w:sz w:val="28"/>
          <w:szCs w:val="28"/>
        </w:rPr>
        <w:t>年</w:t>
      </w:r>
      <w:r>
        <w:rPr>
          <w:rFonts w:eastAsia="標楷體"/>
          <w:kern w:val="0"/>
          <w:sz w:val="28"/>
          <w:szCs w:val="28"/>
        </w:rPr>
        <w:t>9</w:t>
      </w:r>
      <w:r>
        <w:rPr>
          <w:rFonts w:eastAsia="標楷體"/>
          <w:kern w:val="0"/>
          <w:sz w:val="28"/>
          <w:szCs w:val="28"/>
        </w:rPr>
        <w:t>月</w:t>
      </w:r>
      <w:r>
        <w:rPr>
          <w:rFonts w:eastAsia="標楷體"/>
          <w:kern w:val="0"/>
          <w:sz w:val="28"/>
          <w:szCs w:val="28"/>
        </w:rPr>
        <w:t>20</w:t>
      </w:r>
      <w:r>
        <w:rPr>
          <w:rFonts w:eastAsia="標楷體"/>
          <w:kern w:val="0"/>
          <w:sz w:val="28"/>
          <w:szCs w:val="28"/>
        </w:rPr>
        <w:t>日，課程上課地點目前暫定為臺北市立五常國小，並配合疫情及校園開放時間有所調整。</w:t>
      </w:r>
    </w:p>
    <w:p w:rsidR="0093706D" w:rsidRDefault="00C9662C">
      <w:pPr>
        <w:pStyle w:val="Textbody"/>
        <w:spacing w:line="480" w:lineRule="exact"/>
        <w:ind w:left="560" w:hanging="560"/>
        <w:jc w:val="both"/>
      </w:pPr>
      <w:r>
        <w:rPr>
          <w:rStyle w:val="12"/>
          <w:color w:val="auto"/>
          <w:lang w:eastAsia="zh-HK"/>
        </w:rPr>
        <w:t>十一</w:t>
      </w:r>
      <w:r>
        <w:rPr>
          <w:rStyle w:val="12"/>
          <w:color w:val="auto"/>
        </w:rPr>
        <w:t>、注意事項</w:t>
      </w:r>
    </w:p>
    <w:p w:rsidR="0093706D" w:rsidRDefault="00C9662C">
      <w:pPr>
        <w:pStyle w:val="1"/>
        <w:rPr>
          <w:color w:val="auto"/>
        </w:rPr>
      </w:pPr>
      <w:r>
        <w:rPr>
          <w:color w:val="auto"/>
        </w:rPr>
        <w:t>（一）三門課修業期滿成績合格且缺課時數未逾每門課時數</w:t>
      </w:r>
      <w:r>
        <w:rPr>
          <w:color w:val="auto"/>
        </w:rPr>
        <w:t>(</w:t>
      </w:r>
      <w:r>
        <w:rPr>
          <w:color w:val="auto"/>
        </w:rPr>
        <w:t>含</w:t>
      </w:r>
      <w:r>
        <w:rPr>
          <w:color w:val="auto"/>
        </w:rPr>
        <w:t>)</w:t>
      </w:r>
      <w:r>
        <w:rPr>
          <w:color w:val="auto"/>
        </w:rPr>
        <w:t>六分之一者核發研習證明書。</w:t>
      </w:r>
    </w:p>
    <w:p w:rsidR="0093706D" w:rsidRDefault="00C9662C">
      <w:pPr>
        <w:pStyle w:val="1"/>
        <w:rPr>
          <w:color w:val="auto"/>
        </w:rPr>
      </w:pPr>
      <w:r>
        <w:rPr>
          <w:color w:val="auto"/>
        </w:rPr>
        <w:t>（二）簽到規定：實體課程之學員到勤情形以紙本簽到表為準，未簽到或代簽者以缺課論（簽到表送回後不得以任何理由要求補簽）。</w:t>
      </w:r>
    </w:p>
    <w:p w:rsidR="0093706D" w:rsidRDefault="00C9662C">
      <w:pPr>
        <w:pStyle w:val="1"/>
      </w:pPr>
      <w:r>
        <w:rPr>
          <w:color w:val="auto"/>
        </w:rPr>
        <w:t>（</w:t>
      </w:r>
      <w:r>
        <w:rPr>
          <w:color w:val="auto"/>
          <w:lang w:eastAsia="zh-HK"/>
        </w:rPr>
        <w:t>三</w:t>
      </w:r>
      <w:r>
        <w:rPr>
          <w:color w:val="auto"/>
        </w:rPr>
        <w:t>）為響應環保，請自備環保杯及環保餐具。</w:t>
      </w:r>
    </w:p>
    <w:p w:rsidR="0093706D" w:rsidRDefault="00C9662C">
      <w:pPr>
        <w:pStyle w:val="Textbody"/>
        <w:spacing w:line="480" w:lineRule="exact"/>
        <w:ind w:left="560" w:hanging="560"/>
        <w:jc w:val="both"/>
      </w:pPr>
      <w:r>
        <w:rPr>
          <w:rFonts w:eastAsia="標楷體"/>
          <w:sz w:val="28"/>
          <w:szCs w:val="28"/>
          <w:lang w:eastAsia="zh-HK"/>
        </w:rPr>
        <w:t>十二</w:t>
      </w:r>
      <w:r>
        <w:rPr>
          <w:rFonts w:eastAsia="標楷體"/>
          <w:sz w:val="28"/>
          <w:szCs w:val="28"/>
        </w:rPr>
        <w:t>、新冠肺炎（</w:t>
      </w:r>
      <w:r>
        <w:rPr>
          <w:rFonts w:eastAsia="標楷體"/>
          <w:sz w:val="28"/>
          <w:szCs w:val="28"/>
        </w:rPr>
        <w:t>COVID-19</w:t>
      </w:r>
      <w:r>
        <w:rPr>
          <w:rFonts w:eastAsia="標楷體"/>
          <w:sz w:val="28"/>
          <w:szCs w:val="28"/>
        </w:rPr>
        <w:t>）疫情相關防疫措施：</w:t>
      </w:r>
    </w:p>
    <w:p w:rsidR="0093706D" w:rsidRDefault="00C9662C">
      <w:pPr>
        <w:pStyle w:val="1"/>
        <w:rPr>
          <w:color w:val="auto"/>
        </w:rPr>
      </w:pPr>
      <w:r>
        <w:rPr>
          <w:color w:val="auto"/>
        </w:rPr>
        <w:t>（一）本課程因應新冠肺炎（</w:t>
      </w:r>
      <w:r>
        <w:rPr>
          <w:color w:val="auto"/>
        </w:rPr>
        <w:t>COVID-19</w:t>
      </w:r>
      <w:r>
        <w:rPr>
          <w:color w:val="auto"/>
        </w:rPr>
        <w:t>）疫情，將依照流行疫情指揮中心最新防疫規範辦理，並依據中央流行疫情指揮中心最新新聞稿或相關指引公告隨時配合修正防疫計畫。</w:t>
      </w:r>
    </w:p>
    <w:p w:rsidR="0093706D" w:rsidRDefault="00C9662C">
      <w:pPr>
        <w:pStyle w:val="1"/>
        <w:rPr>
          <w:color w:val="auto"/>
        </w:rPr>
      </w:pPr>
      <w:r>
        <w:rPr>
          <w:color w:val="auto"/>
        </w:rPr>
        <w:t>（二）因應</w:t>
      </w:r>
      <w:r>
        <w:rPr>
          <w:color w:val="auto"/>
        </w:rPr>
        <w:t>COVID-19</w:t>
      </w:r>
      <w:r>
        <w:rPr>
          <w:color w:val="auto"/>
        </w:rPr>
        <w:t>第二級（含）以下警戒之防疫措施，請參與人員在上實體課程時務必遵守以下事項：</w:t>
      </w:r>
    </w:p>
    <w:p w:rsidR="0093706D" w:rsidRDefault="00C9662C">
      <w:pPr>
        <w:pStyle w:val="Textbody"/>
        <w:spacing w:line="480" w:lineRule="exact"/>
        <w:ind w:left="1280" w:hanging="560"/>
        <w:jc w:val="both"/>
      </w:pPr>
      <w:r>
        <w:rPr>
          <w:rFonts w:ascii="標楷體" w:eastAsia="標楷體" w:hAnsi="標楷體" w:cs="標楷體"/>
          <w:sz w:val="28"/>
          <w:szCs w:val="28"/>
        </w:rPr>
        <w:t>１、配合國立台灣師範大學防疫規定，參與學員必須持錄取通知給校門口警衛查核身分後，始可量測體溫合格後進入校園。</w:t>
      </w:r>
    </w:p>
    <w:p w:rsidR="0093706D" w:rsidRDefault="00C9662C">
      <w:pPr>
        <w:pStyle w:val="Textbody"/>
        <w:spacing w:line="480" w:lineRule="exact"/>
        <w:ind w:left="1280" w:hanging="560"/>
        <w:jc w:val="both"/>
        <w:rPr>
          <w:rFonts w:ascii="標楷體" w:eastAsia="標楷體" w:hAnsi="標楷體" w:cs="標楷體"/>
          <w:sz w:val="28"/>
          <w:szCs w:val="28"/>
        </w:rPr>
      </w:pPr>
      <w:r>
        <w:rPr>
          <w:rFonts w:ascii="標楷體" w:eastAsia="標楷體" w:hAnsi="標楷體" w:cs="標楷體"/>
          <w:sz w:val="28"/>
          <w:szCs w:val="28"/>
        </w:rPr>
        <w:t>２、進入校區後務必全程配戴口罩。若有疫情流行地區旅遊史、發燒、咳嗽或非過敏性流鼻水等呼吸道症狀及身體不適者，當天務必請假。</w:t>
      </w:r>
    </w:p>
    <w:p w:rsidR="0093706D" w:rsidRDefault="00C9662C">
      <w:pPr>
        <w:pStyle w:val="Textbody"/>
        <w:spacing w:line="480" w:lineRule="exact"/>
        <w:ind w:left="1280" w:hanging="560"/>
        <w:jc w:val="both"/>
      </w:pPr>
      <w:r>
        <w:rPr>
          <w:rFonts w:ascii="標楷體" w:eastAsia="標楷體" w:hAnsi="標楷體" w:cs="標楷體"/>
          <w:sz w:val="28"/>
          <w:szCs w:val="28"/>
        </w:rPr>
        <w:t>３、</w:t>
      </w:r>
      <w:r>
        <w:rPr>
          <w:rFonts w:ascii="標楷體" w:eastAsia="標楷體" w:hAnsi="標楷體" w:cs="標楷體"/>
          <w:sz w:val="28"/>
          <w:szCs w:val="28"/>
        </w:rPr>
        <w:t>COVID-19</w:t>
      </w:r>
      <w:r>
        <w:rPr>
          <w:rFonts w:ascii="標楷體" w:eastAsia="標楷體" w:hAnsi="標楷體" w:cs="標楷體"/>
          <w:sz w:val="28"/>
          <w:szCs w:val="28"/>
        </w:rPr>
        <w:t>疫情若為第三級（含）以上警戒，則實體課程將停止辦理，並個別通知學員改期日期，並同步公告於國立台灣師範大學特殊教育研習網站。</w:t>
      </w:r>
    </w:p>
    <w:p w:rsidR="0093706D" w:rsidRDefault="00C9662C">
      <w:pPr>
        <w:pStyle w:val="Textbody"/>
        <w:spacing w:line="480" w:lineRule="exact"/>
        <w:ind w:left="1080" w:hanging="840"/>
        <w:jc w:val="both"/>
      </w:pPr>
      <w:bookmarkStart w:id="3" w:name="_Hlk104371237"/>
      <w:r>
        <w:rPr>
          <w:rFonts w:eastAsia="標楷體"/>
          <w:sz w:val="28"/>
          <w:szCs w:val="28"/>
          <w:lang w:eastAsia="zh-HK"/>
        </w:rPr>
        <w:t>十三</w:t>
      </w:r>
      <w:r>
        <w:rPr>
          <w:rFonts w:eastAsia="標楷體"/>
          <w:sz w:val="28"/>
          <w:szCs w:val="28"/>
        </w:rPr>
        <w:t>、聯絡人資訊：國立台灣師範大學特殊教育</w:t>
      </w:r>
      <w:r>
        <w:rPr>
          <w:rFonts w:ascii="標楷體" w:eastAsia="標楷體" w:hAnsi="標楷體"/>
          <w:sz w:val="28"/>
          <w:szCs w:val="28"/>
        </w:rPr>
        <w:t>學系</w:t>
      </w:r>
      <w:r>
        <w:rPr>
          <w:rFonts w:eastAsia="標楷體"/>
          <w:sz w:val="28"/>
          <w:szCs w:val="28"/>
        </w:rPr>
        <w:t>：連淑美助理</w:t>
      </w:r>
      <w:r>
        <w:rPr>
          <w:rFonts w:eastAsia="標楷體"/>
          <w:sz w:val="28"/>
          <w:szCs w:val="28"/>
        </w:rPr>
        <w:t>0933-352487</w:t>
      </w:r>
      <w:r>
        <w:rPr>
          <w:rFonts w:eastAsia="標楷體"/>
          <w:b/>
          <w:bCs/>
          <w:sz w:val="28"/>
          <w:szCs w:val="28"/>
        </w:rPr>
        <w:t>，</w:t>
      </w:r>
      <w:r>
        <w:rPr>
          <w:rFonts w:eastAsia="標楷體"/>
          <w:b/>
          <w:bCs/>
          <w:sz w:val="28"/>
          <w:szCs w:val="28"/>
        </w:rPr>
        <w:t xml:space="preserve">E-mail: </w:t>
      </w:r>
      <w:hyperlink r:id="rId10" w:history="1">
        <w:r>
          <w:rPr>
            <w:rStyle w:val="af3"/>
            <w:rFonts w:eastAsia="標楷體"/>
            <w:color w:val="auto"/>
            <w:sz w:val="28"/>
            <w:szCs w:val="28"/>
          </w:rPr>
          <w:t>nftumay@gmail.com</w:t>
        </w:r>
      </w:hyperlink>
      <w:r>
        <w:rPr>
          <w:rFonts w:eastAsia="標楷體"/>
          <w:sz w:val="28"/>
          <w:szCs w:val="28"/>
        </w:rPr>
        <w:t>。</w:t>
      </w:r>
    </w:p>
    <w:bookmarkEnd w:id="3"/>
    <w:p w:rsidR="0093706D" w:rsidRDefault="0093706D">
      <w:pPr>
        <w:pStyle w:val="Textbody"/>
        <w:spacing w:before="180" w:after="180" w:line="480" w:lineRule="exact"/>
        <w:ind w:left="560" w:hanging="560"/>
        <w:jc w:val="both"/>
      </w:pPr>
    </w:p>
    <w:p w:rsidR="0093706D" w:rsidRDefault="00C9662C">
      <w:pPr>
        <w:pStyle w:val="Textbody"/>
        <w:pageBreakBefore/>
        <w:spacing w:line="420" w:lineRule="exact"/>
        <w:jc w:val="center"/>
      </w:pPr>
      <w:r>
        <w:rPr>
          <w:noProof/>
        </w:rPr>
        <mc:AlternateContent>
          <mc:Choice Requires="wps">
            <w:drawing>
              <wp:anchor distT="0" distB="0" distL="114300" distR="114300" simplePos="0" relativeHeight="14" behindDoc="0" locked="0" layoutInCell="1" allowOverlap="1">
                <wp:simplePos x="0" y="0"/>
                <wp:positionH relativeFrom="page">
                  <wp:posOffset>5976720</wp:posOffset>
                </wp:positionH>
                <wp:positionV relativeFrom="paragraph">
                  <wp:posOffset>-300240</wp:posOffset>
                </wp:positionV>
                <wp:extent cx="617400" cy="291600"/>
                <wp:effectExtent l="0" t="0" r="11250" b="13200"/>
                <wp:wrapNone/>
                <wp:docPr id="3" name="外框1"/>
                <wp:cNvGraphicFramePr/>
                <a:graphic xmlns:a="http://schemas.openxmlformats.org/drawingml/2006/main">
                  <a:graphicData uri="http://schemas.microsoft.com/office/word/2010/wordprocessingShape">
                    <wps:wsp>
                      <wps:cNvSpPr/>
                      <wps:spPr>
                        <a:xfrm>
                          <a:off x="0" y="0"/>
                          <a:ext cx="617400" cy="291600"/>
                        </a:xfrm>
                        <a:prstGeom prst="rect">
                          <a:avLst/>
                        </a:prstGeom>
                        <a:noFill/>
                        <a:ln cap="flat">
                          <a:noFill/>
                          <a:prstDash val="solid"/>
                        </a:ln>
                      </wps:spPr>
                      <wps:txbx>
                        <w:txbxContent>
                          <w:p w:rsidR="0093706D" w:rsidRDefault="00C9662C">
                            <w:pPr>
                              <w:spacing w:line="456" w:lineRule="exact"/>
                              <w:ind w:left="145"/>
                              <w:rPr>
                                <w:rFonts w:hint="eastAsia"/>
                              </w:rPr>
                            </w:pPr>
                            <w:r>
                              <w:rPr>
                                <w:rFonts w:eastAsia="標楷體"/>
                                <w:color w:val="333333"/>
                              </w:rPr>
                              <w:t>附件</w:t>
                            </w:r>
                            <w:r>
                              <w:rPr>
                                <w:rFonts w:eastAsia="標楷體"/>
                                <w:color w:val="333333"/>
                              </w:rPr>
                              <w:t>1</w:t>
                            </w:r>
                          </w:p>
                          <w:p w:rsidR="0093706D" w:rsidRDefault="0093706D">
                            <w:pPr>
                              <w:spacing w:line="452" w:lineRule="exact"/>
                              <w:ind w:left="144"/>
                              <w:rPr>
                                <w:rFonts w:hint="eastAsia"/>
                              </w:rPr>
                            </w:pPr>
                          </w:p>
                        </w:txbxContent>
                      </wps:txbx>
                      <wps:bodyPr vert="horz" wrap="square" lIns="720" tIns="720" rIns="720" bIns="720" anchor="t" anchorCtr="0" compatLnSpc="0">
                        <a:noAutofit/>
                      </wps:bodyPr>
                    </wps:wsp>
                  </a:graphicData>
                </a:graphic>
              </wp:anchor>
            </w:drawing>
          </mc:Choice>
          <mc:Fallback>
            <w:pict>
              <v:rect id="外框1" o:spid="_x0000_s1026" style="position:absolute;left:0;text-align:left;margin-left:470.6pt;margin-top:-23.65pt;width:48.6pt;height:22.95pt;z-index:1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" filled="f" stroked="f">
                <v:textbox inset=".02mm,.02mm,.02mm,.02mm">
                  <w:txbxContent>
                    <w:p w:rsidR="0093706D" w:rsidRDefault="00C9662C">
                      <w:pPr>
                        <w:spacing w:line="456" w:lineRule="exact"/>
                        <w:ind w:left="145"/>
                        <w:rPr>
                          <w:rFonts w:hint="eastAsia"/>
                        </w:rPr>
                      </w:pPr>
                      <w:r>
                        <w:rPr>
                          <w:rFonts w:eastAsia="標楷體"/>
                          <w:color w:val="333333"/>
                        </w:rPr>
                        <w:t>附件</w:t>
                      </w:r>
                      <w:r>
                        <w:rPr>
                          <w:rFonts w:eastAsia="標楷體"/>
                          <w:color w:val="333333"/>
                        </w:rPr>
                        <w:t>1</w:t>
                      </w:r>
                    </w:p>
                    <w:p w:rsidR="0093706D" w:rsidRDefault="0093706D">
                      <w:pPr>
                        <w:spacing w:line="452" w:lineRule="exact"/>
                        <w:ind w:left="144"/>
                        <w:rPr>
                          <w:rFonts w:hint="eastAsia"/>
                        </w:rPr>
                      </w:pPr>
                    </w:p>
                  </w:txbxContent>
                </v:textbox>
                <w10:wrap anchorx="page"/>
              </v:rect>
            </w:pict>
          </mc:Fallback>
        </mc:AlternateContent>
      </w:r>
      <w:r>
        <w:rPr>
          <w:rFonts w:eastAsia="標楷體"/>
          <w:b/>
          <w:kern w:val="0"/>
          <w:sz w:val="32"/>
          <w:szCs w:val="44"/>
        </w:rPr>
        <w:t>11</w:t>
      </w:r>
      <w:r>
        <w:rPr>
          <w:rFonts w:eastAsia="標楷體"/>
          <w:b/>
          <w:kern w:val="0"/>
          <w:sz w:val="32"/>
          <w:szCs w:val="44"/>
        </w:rPr>
        <w:t>1</w:t>
      </w:r>
      <w:r>
        <w:rPr>
          <w:rFonts w:eastAsia="標楷體"/>
          <w:b/>
          <w:kern w:val="0"/>
          <w:sz w:val="32"/>
          <w:szCs w:val="44"/>
        </w:rPr>
        <w:t>年度高級中等以下學校視覺障礙類融合教育研習班實施計畫</w:t>
      </w:r>
    </w:p>
    <w:p w:rsidR="0093706D" w:rsidRDefault="00C9662C">
      <w:pPr>
        <w:pStyle w:val="1"/>
        <w:numPr>
          <w:ilvl w:val="0"/>
          <w:numId w:val="1"/>
        </w:numPr>
        <w:ind w:left="0" w:firstLine="0"/>
        <w:jc w:val="center"/>
        <w:rPr>
          <w:b/>
          <w:color w:val="auto"/>
          <w:sz w:val="32"/>
          <w:szCs w:val="32"/>
        </w:rPr>
      </w:pPr>
      <w:r>
        <w:rPr>
          <w:b/>
          <w:color w:val="auto"/>
          <w:sz w:val="32"/>
          <w:szCs w:val="32"/>
        </w:rPr>
        <w:t>薦派報名表</w:t>
      </w:r>
    </w:p>
    <w:tbl>
      <w:tblPr>
        <w:tblW w:w="9950" w:type="dxa"/>
        <w:jc w:val="center"/>
        <w:tblLayout w:type="fixed"/>
        <w:tblCellMar>
          <w:left w:w="10" w:type="dxa"/>
          <w:right w:w="10" w:type="dxa"/>
        </w:tblCellMar>
        <w:tblLook w:val="04A0" w:firstRow="1" w:lastRow="0" w:firstColumn="1" w:lastColumn="0" w:noHBand="0" w:noVBand="1"/>
      </w:tblPr>
      <w:tblGrid>
        <w:gridCol w:w="2487"/>
        <w:gridCol w:w="363"/>
        <w:gridCol w:w="1546"/>
        <w:gridCol w:w="579"/>
        <w:gridCol w:w="2487"/>
        <w:gridCol w:w="2488"/>
      </w:tblGrid>
      <w:tr w:rsidR="0093706D">
        <w:tblPrEx>
          <w:tblCellMar>
            <w:top w:w="0" w:type="dxa"/>
            <w:bottom w:w="0" w:type="dxa"/>
          </w:tblCellMar>
        </w:tblPrEx>
        <w:trPr>
          <w:trHeight w:val="683"/>
          <w:jc w:val="center"/>
        </w:trPr>
        <w:tc>
          <w:tcPr>
            <w:tcW w:w="2850" w:type="dxa"/>
            <w:gridSpan w:val="2"/>
            <w:tcBorders>
              <w:top w:val="single" w:sz="8" w:space="0" w:color="000000"/>
              <w:left w:val="single" w:sz="8" w:space="0" w:color="000000"/>
              <w:bottom w:val="single" w:sz="4" w:space="0" w:color="000000"/>
            </w:tcBorders>
            <w:tcMar>
              <w:top w:w="0" w:type="dxa"/>
              <w:left w:w="85" w:type="dxa"/>
              <w:bottom w:w="0" w:type="dxa"/>
              <w:right w:w="85" w:type="dxa"/>
            </w:tcMar>
            <w:vAlign w:val="center"/>
          </w:tcPr>
          <w:p w:rsidR="0093706D" w:rsidRDefault="00C9662C">
            <w:pPr>
              <w:pStyle w:val="TableParagraph"/>
              <w:spacing w:line="380" w:lineRule="exact"/>
              <w:ind w:left="0"/>
              <w:jc w:val="center"/>
            </w:pPr>
            <w:r>
              <w:rPr>
                <w:rFonts w:ascii="Times New Roman" w:eastAsia="標楷體" w:hAnsi="Times New Roman" w:cs="Times New Roman"/>
                <w:sz w:val="26"/>
                <w:szCs w:val="26"/>
              </w:rPr>
              <w:t>姓</w:t>
            </w:r>
            <w:r>
              <w:rPr>
                <w:rFonts w:ascii="Times New Roman" w:eastAsia="Times New Roman" w:hAnsi="Times New Roman" w:cs="Times New Roman"/>
                <w:sz w:val="26"/>
                <w:szCs w:val="26"/>
              </w:rPr>
              <w:t xml:space="preserve">  </w:t>
            </w:r>
            <w:r>
              <w:rPr>
                <w:rFonts w:ascii="Times New Roman" w:eastAsia="標楷體" w:hAnsi="Times New Roman" w:cs="Times New Roman"/>
                <w:sz w:val="26"/>
                <w:szCs w:val="26"/>
              </w:rPr>
              <w:t>名</w:t>
            </w:r>
          </w:p>
        </w:tc>
        <w:tc>
          <w:tcPr>
            <w:tcW w:w="7100" w:type="dxa"/>
            <w:gridSpan w:val="4"/>
            <w:tcBorders>
              <w:top w:val="single" w:sz="8" w:space="0" w:color="000000"/>
              <w:left w:val="single" w:sz="4" w:space="0" w:color="000000"/>
              <w:bottom w:val="single" w:sz="4" w:space="0" w:color="000000"/>
              <w:right w:val="single" w:sz="8" w:space="0" w:color="000000"/>
            </w:tcBorders>
            <w:tcMar>
              <w:top w:w="0" w:type="dxa"/>
              <w:left w:w="0" w:type="dxa"/>
              <w:bottom w:w="0" w:type="dxa"/>
              <w:right w:w="0" w:type="dxa"/>
            </w:tcMar>
            <w:vAlign w:val="center"/>
          </w:tcPr>
          <w:p w:rsidR="0093706D" w:rsidRDefault="0093706D">
            <w:pPr>
              <w:pStyle w:val="Textbody"/>
              <w:spacing w:line="380" w:lineRule="exact"/>
              <w:rPr>
                <w:rFonts w:eastAsia="標楷體"/>
                <w:sz w:val="26"/>
                <w:szCs w:val="26"/>
              </w:rPr>
            </w:pPr>
          </w:p>
        </w:tc>
      </w:tr>
      <w:tr w:rsidR="0093706D">
        <w:tblPrEx>
          <w:tblCellMar>
            <w:top w:w="0" w:type="dxa"/>
            <w:bottom w:w="0" w:type="dxa"/>
          </w:tblCellMar>
        </w:tblPrEx>
        <w:trPr>
          <w:trHeight w:val="683"/>
          <w:jc w:val="center"/>
        </w:trPr>
        <w:tc>
          <w:tcPr>
            <w:tcW w:w="2850" w:type="dxa"/>
            <w:gridSpan w:val="2"/>
            <w:tcBorders>
              <w:top w:val="single" w:sz="4" w:space="0" w:color="000000"/>
              <w:left w:val="single" w:sz="8" w:space="0" w:color="000000"/>
              <w:bottom w:val="single" w:sz="4" w:space="0" w:color="000000"/>
            </w:tcBorders>
            <w:tcMar>
              <w:top w:w="0" w:type="dxa"/>
              <w:left w:w="85" w:type="dxa"/>
              <w:bottom w:w="0" w:type="dxa"/>
              <w:right w:w="85" w:type="dxa"/>
            </w:tcMar>
            <w:vAlign w:val="center"/>
          </w:tcPr>
          <w:p w:rsidR="0093706D" w:rsidRDefault="00C9662C">
            <w:pPr>
              <w:pStyle w:val="TableParagraph"/>
              <w:spacing w:line="380" w:lineRule="exact"/>
              <w:ind w:left="0"/>
              <w:jc w:val="center"/>
            </w:pPr>
            <w:r>
              <w:rPr>
                <w:rFonts w:ascii="Times New Roman" w:eastAsia="標楷體" w:hAnsi="Times New Roman" w:cs="Times New Roman"/>
                <w:sz w:val="26"/>
                <w:szCs w:val="26"/>
              </w:rPr>
              <w:t>性</w:t>
            </w:r>
            <w:r>
              <w:rPr>
                <w:rFonts w:ascii="Times New Roman" w:eastAsia="Times New Roman" w:hAnsi="Times New Roman" w:cs="Times New Roman"/>
                <w:sz w:val="26"/>
                <w:szCs w:val="26"/>
              </w:rPr>
              <w:t xml:space="preserve">  </w:t>
            </w:r>
            <w:r>
              <w:rPr>
                <w:rFonts w:ascii="Times New Roman" w:eastAsia="標楷體" w:hAnsi="Times New Roman" w:cs="Times New Roman"/>
                <w:sz w:val="26"/>
                <w:szCs w:val="26"/>
              </w:rPr>
              <w:t>別</w:t>
            </w:r>
          </w:p>
        </w:tc>
        <w:tc>
          <w:tcPr>
            <w:tcW w:w="7100" w:type="dxa"/>
            <w:gridSpan w:val="4"/>
            <w:tcBorders>
              <w:top w:val="single" w:sz="4" w:space="0" w:color="000000"/>
              <w:left w:val="single" w:sz="4" w:space="0" w:color="000000"/>
              <w:bottom w:val="single" w:sz="4" w:space="0" w:color="000000"/>
              <w:right w:val="single" w:sz="8" w:space="0" w:color="000000"/>
            </w:tcBorders>
            <w:tcMar>
              <w:top w:w="0" w:type="dxa"/>
              <w:left w:w="0" w:type="dxa"/>
              <w:bottom w:w="0" w:type="dxa"/>
              <w:right w:w="0" w:type="dxa"/>
            </w:tcMar>
            <w:vAlign w:val="center"/>
          </w:tcPr>
          <w:p w:rsidR="0093706D" w:rsidRDefault="00C9662C">
            <w:pPr>
              <w:pStyle w:val="Textbody"/>
              <w:widowControl/>
              <w:snapToGrid w:val="0"/>
              <w:spacing w:line="380" w:lineRule="exact"/>
            </w:pPr>
            <w:r>
              <w:rPr>
                <w:rFonts w:ascii="標楷體" w:eastAsia="標楷體" w:hAnsi="標楷體" w:cs="標楷體"/>
                <w:sz w:val="26"/>
                <w:szCs w:val="26"/>
              </w:rPr>
              <w:t>□</w:t>
            </w:r>
            <w:r>
              <w:rPr>
                <w:rFonts w:eastAsia="標楷體"/>
                <w:sz w:val="26"/>
                <w:szCs w:val="26"/>
              </w:rPr>
              <w:t>男</w:t>
            </w:r>
            <w:r>
              <w:rPr>
                <w:rFonts w:eastAsia="Times New Roman"/>
                <w:sz w:val="26"/>
                <w:szCs w:val="26"/>
              </w:rPr>
              <w:t xml:space="preserve">    </w:t>
            </w:r>
            <w:r>
              <w:rPr>
                <w:rFonts w:ascii="標楷體" w:eastAsia="標楷體" w:hAnsi="標楷體"/>
                <w:sz w:val="26"/>
                <w:szCs w:val="26"/>
              </w:rPr>
              <w:t>□</w:t>
            </w:r>
            <w:r>
              <w:rPr>
                <w:rFonts w:eastAsia="標楷體"/>
                <w:sz w:val="26"/>
                <w:szCs w:val="26"/>
              </w:rPr>
              <w:t>女</w:t>
            </w:r>
            <w:r>
              <w:rPr>
                <w:rFonts w:eastAsia="Times New Roman"/>
                <w:sz w:val="26"/>
                <w:szCs w:val="26"/>
              </w:rPr>
              <w:t xml:space="preserve">    </w:t>
            </w:r>
            <w:r>
              <w:rPr>
                <w:rFonts w:ascii="標楷體" w:eastAsia="標楷體" w:hAnsi="標楷體"/>
                <w:sz w:val="26"/>
                <w:szCs w:val="26"/>
              </w:rPr>
              <w:t>□</w:t>
            </w:r>
            <w:r>
              <w:rPr>
                <w:rFonts w:eastAsia="標楷體"/>
                <w:sz w:val="26"/>
                <w:szCs w:val="26"/>
              </w:rPr>
              <w:t>其他</w:t>
            </w:r>
          </w:p>
        </w:tc>
      </w:tr>
      <w:tr w:rsidR="0093706D">
        <w:tblPrEx>
          <w:tblCellMar>
            <w:top w:w="0" w:type="dxa"/>
            <w:bottom w:w="0" w:type="dxa"/>
          </w:tblCellMar>
        </w:tblPrEx>
        <w:trPr>
          <w:trHeight w:val="683"/>
          <w:jc w:val="center"/>
        </w:trPr>
        <w:tc>
          <w:tcPr>
            <w:tcW w:w="2850" w:type="dxa"/>
            <w:gridSpan w:val="2"/>
            <w:tcBorders>
              <w:top w:val="single" w:sz="4" w:space="0" w:color="000000"/>
              <w:left w:val="single" w:sz="8" w:space="0" w:color="000000"/>
              <w:bottom w:val="single" w:sz="4" w:space="0" w:color="000000"/>
            </w:tcBorders>
            <w:tcMar>
              <w:top w:w="0" w:type="dxa"/>
              <w:left w:w="85" w:type="dxa"/>
              <w:bottom w:w="0" w:type="dxa"/>
              <w:right w:w="85" w:type="dxa"/>
            </w:tcMar>
            <w:vAlign w:val="center"/>
          </w:tcPr>
          <w:p w:rsidR="0093706D" w:rsidRDefault="00C9662C">
            <w:pPr>
              <w:pStyle w:val="TableParagraph"/>
              <w:spacing w:line="380" w:lineRule="exact"/>
              <w:ind w:left="0"/>
              <w:jc w:val="center"/>
              <w:rPr>
                <w:rFonts w:ascii="Times New Roman" w:eastAsia="標楷體" w:hAnsi="Times New Roman" w:cs="Times New Roman"/>
                <w:sz w:val="26"/>
                <w:szCs w:val="26"/>
              </w:rPr>
            </w:pPr>
            <w:r>
              <w:rPr>
                <w:rFonts w:ascii="Times New Roman" w:eastAsia="標楷體" w:hAnsi="Times New Roman" w:cs="Times New Roman"/>
                <w:sz w:val="26"/>
                <w:szCs w:val="26"/>
              </w:rPr>
              <w:t>出生年月日</w:t>
            </w:r>
          </w:p>
        </w:tc>
        <w:tc>
          <w:tcPr>
            <w:tcW w:w="7100" w:type="dxa"/>
            <w:gridSpan w:val="4"/>
            <w:tcBorders>
              <w:top w:val="single" w:sz="4" w:space="0" w:color="000000"/>
              <w:left w:val="single" w:sz="4" w:space="0" w:color="000000"/>
              <w:bottom w:val="single" w:sz="4" w:space="0" w:color="000000"/>
              <w:right w:val="single" w:sz="8" w:space="0" w:color="000000"/>
            </w:tcBorders>
            <w:tcMar>
              <w:top w:w="0" w:type="dxa"/>
              <w:left w:w="0" w:type="dxa"/>
              <w:bottom w:w="0" w:type="dxa"/>
              <w:right w:w="0" w:type="dxa"/>
            </w:tcMar>
            <w:vAlign w:val="center"/>
          </w:tcPr>
          <w:p w:rsidR="0093706D" w:rsidRDefault="00C9662C">
            <w:pPr>
              <w:pStyle w:val="Textbody"/>
              <w:widowControl/>
              <w:snapToGrid w:val="0"/>
              <w:spacing w:line="380" w:lineRule="exact"/>
            </w:pPr>
            <w:r>
              <w:rPr>
                <w:rFonts w:eastAsia="標楷體"/>
                <w:sz w:val="26"/>
                <w:szCs w:val="26"/>
              </w:rPr>
              <w:t>民國</w:t>
            </w:r>
            <w:r>
              <w:rPr>
                <w:rFonts w:eastAsia="Times New Roman"/>
                <w:sz w:val="26"/>
                <w:szCs w:val="26"/>
              </w:rPr>
              <w:t xml:space="preserve">     </w:t>
            </w:r>
            <w:r>
              <w:rPr>
                <w:rFonts w:eastAsia="標楷體"/>
                <w:sz w:val="26"/>
                <w:szCs w:val="26"/>
              </w:rPr>
              <w:t>年</w:t>
            </w:r>
            <w:r>
              <w:rPr>
                <w:rFonts w:eastAsia="標楷體"/>
                <w:sz w:val="26"/>
                <w:szCs w:val="26"/>
              </w:rPr>
              <w:tab/>
              <w:t xml:space="preserve">   </w:t>
            </w:r>
            <w:r>
              <w:rPr>
                <w:rFonts w:eastAsia="標楷體"/>
                <w:sz w:val="26"/>
                <w:szCs w:val="26"/>
              </w:rPr>
              <w:t>月</w:t>
            </w:r>
            <w:r>
              <w:rPr>
                <w:rFonts w:eastAsia="標楷體"/>
                <w:sz w:val="26"/>
                <w:szCs w:val="26"/>
              </w:rPr>
              <w:tab/>
              <w:t xml:space="preserve">    </w:t>
            </w:r>
            <w:r>
              <w:rPr>
                <w:rFonts w:eastAsia="標楷體"/>
                <w:sz w:val="26"/>
                <w:szCs w:val="26"/>
              </w:rPr>
              <w:t>日</w:t>
            </w:r>
          </w:p>
        </w:tc>
      </w:tr>
      <w:tr w:rsidR="0093706D">
        <w:tblPrEx>
          <w:tblCellMar>
            <w:top w:w="0" w:type="dxa"/>
            <w:bottom w:w="0" w:type="dxa"/>
          </w:tblCellMar>
        </w:tblPrEx>
        <w:trPr>
          <w:trHeight w:val="683"/>
          <w:jc w:val="center"/>
        </w:trPr>
        <w:tc>
          <w:tcPr>
            <w:tcW w:w="2850" w:type="dxa"/>
            <w:gridSpan w:val="2"/>
            <w:tcBorders>
              <w:top w:val="single" w:sz="4" w:space="0" w:color="000000"/>
              <w:left w:val="single" w:sz="8" w:space="0" w:color="000000"/>
              <w:bottom w:val="single" w:sz="4" w:space="0" w:color="000000"/>
            </w:tcBorders>
            <w:tcMar>
              <w:top w:w="0" w:type="dxa"/>
              <w:left w:w="85" w:type="dxa"/>
              <w:bottom w:w="0" w:type="dxa"/>
              <w:right w:w="85" w:type="dxa"/>
            </w:tcMar>
            <w:vAlign w:val="center"/>
          </w:tcPr>
          <w:p w:rsidR="0093706D" w:rsidRDefault="00C9662C">
            <w:pPr>
              <w:pStyle w:val="TableParagraph"/>
              <w:spacing w:line="380" w:lineRule="exact"/>
              <w:ind w:left="0"/>
              <w:jc w:val="center"/>
              <w:rPr>
                <w:rFonts w:ascii="Times New Roman" w:eastAsia="標楷體" w:hAnsi="Times New Roman" w:cs="Times New Roman"/>
                <w:sz w:val="26"/>
                <w:szCs w:val="26"/>
              </w:rPr>
            </w:pPr>
            <w:r>
              <w:rPr>
                <w:rFonts w:ascii="Times New Roman" w:eastAsia="標楷體" w:hAnsi="Times New Roman" w:cs="Times New Roman"/>
                <w:sz w:val="26"/>
                <w:szCs w:val="26"/>
              </w:rPr>
              <w:t>服務學校（全銜）</w:t>
            </w:r>
          </w:p>
        </w:tc>
        <w:tc>
          <w:tcPr>
            <w:tcW w:w="7100" w:type="dxa"/>
            <w:gridSpan w:val="4"/>
            <w:tcBorders>
              <w:top w:val="single" w:sz="4" w:space="0" w:color="000000"/>
              <w:left w:val="single" w:sz="4" w:space="0" w:color="000000"/>
              <w:bottom w:val="single" w:sz="4" w:space="0" w:color="000000"/>
              <w:right w:val="single" w:sz="8" w:space="0" w:color="000000"/>
            </w:tcBorders>
            <w:tcMar>
              <w:top w:w="0" w:type="dxa"/>
              <w:left w:w="0" w:type="dxa"/>
              <w:bottom w:w="0" w:type="dxa"/>
              <w:right w:w="0" w:type="dxa"/>
            </w:tcMar>
            <w:vAlign w:val="center"/>
          </w:tcPr>
          <w:p w:rsidR="0093706D" w:rsidRDefault="0093706D">
            <w:pPr>
              <w:pStyle w:val="Textbody"/>
              <w:widowControl/>
              <w:snapToGrid w:val="0"/>
              <w:spacing w:line="380" w:lineRule="exact"/>
              <w:rPr>
                <w:rFonts w:eastAsia="標楷體"/>
                <w:sz w:val="26"/>
                <w:szCs w:val="26"/>
              </w:rPr>
            </w:pPr>
          </w:p>
        </w:tc>
      </w:tr>
      <w:tr w:rsidR="0093706D">
        <w:tblPrEx>
          <w:tblCellMar>
            <w:top w:w="0" w:type="dxa"/>
            <w:bottom w:w="0" w:type="dxa"/>
          </w:tblCellMar>
        </w:tblPrEx>
        <w:trPr>
          <w:trHeight w:val="683"/>
          <w:jc w:val="center"/>
        </w:trPr>
        <w:tc>
          <w:tcPr>
            <w:tcW w:w="2850" w:type="dxa"/>
            <w:gridSpan w:val="2"/>
            <w:tcBorders>
              <w:top w:val="single" w:sz="4" w:space="0" w:color="000000"/>
              <w:left w:val="single" w:sz="8" w:space="0" w:color="000000"/>
              <w:bottom w:val="single" w:sz="4" w:space="0" w:color="000000"/>
            </w:tcBorders>
            <w:tcMar>
              <w:top w:w="0" w:type="dxa"/>
              <w:left w:w="85" w:type="dxa"/>
              <w:bottom w:w="0" w:type="dxa"/>
              <w:right w:w="85" w:type="dxa"/>
            </w:tcMar>
            <w:vAlign w:val="center"/>
          </w:tcPr>
          <w:p w:rsidR="0093706D" w:rsidRDefault="00C9662C">
            <w:pPr>
              <w:pStyle w:val="TableParagraph"/>
              <w:spacing w:line="380" w:lineRule="exact"/>
              <w:ind w:left="0"/>
              <w:jc w:val="center"/>
            </w:pPr>
            <w:r>
              <w:rPr>
                <w:rFonts w:ascii="Times New Roman" w:eastAsia="標楷體" w:hAnsi="Times New Roman" w:cs="Times New Roman"/>
                <w:sz w:val="26"/>
                <w:szCs w:val="26"/>
                <w:lang w:eastAsia="zh-HK"/>
              </w:rPr>
              <w:t>是否有輔導視障生</w:t>
            </w:r>
          </w:p>
        </w:tc>
        <w:tc>
          <w:tcPr>
            <w:tcW w:w="7100" w:type="dxa"/>
            <w:gridSpan w:val="4"/>
            <w:tcBorders>
              <w:top w:val="single" w:sz="4" w:space="0" w:color="000000"/>
              <w:left w:val="single" w:sz="4" w:space="0" w:color="000000"/>
              <w:bottom w:val="single" w:sz="4" w:space="0" w:color="000000"/>
              <w:right w:val="single" w:sz="8" w:space="0" w:color="000000"/>
            </w:tcBorders>
            <w:tcMar>
              <w:top w:w="0" w:type="dxa"/>
              <w:left w:w="0" w:type="dxa"/>
              <w:bottom w:w="0" w:type="dxa"/>
              <w:right w:w="0" w:type="dxa"/>
            </w:tcMar>
            <w:vAlign w:val="center"/>
          </w:tcPr>
          <w:p w:rsidR="0093706D" w:rsidRDefault="00C9662C">
            <w:pPr>
              <w:pStyle w:val="Textbody"/>
              <w:widowControl/>
              <w:snapToGrid w:val="0"/>
              <w:spacing w:line="380" w:lineRule="exact"/>
            </w:pPr>
            <w:r>
              <w:rPr>
                <w:rFonts w:ascii="標楷體" w:eastAsia="標楷體" w:hAnsi="標楷體" w:cs="標楷體"/>
                <w:sz w:val="26"/>
                <w:szCs w:val="26"/>
              </w:rPr>
              <w:t>□</w:t>
            </w:r>
            <w:r>
              <w:rPr>
                <w:rFonts w:ascii="標楷體" w:eastAsia="標楷體" w:hAnsi="標楷體" w:cs="標楷體"/>
                <w:sz w:val="26"/>
                <w:szCs w:val="26"/>
                <w:lang w:eastAsia="zh-HK"/>
              </w:rPr>
              <w:t>有</w:t>
            </w:r>
            <w:r>
              <w:rPr>
                <w:rFonts w:ascii="標楷體" w:eastAsia="標楷體" w:hAnsi="標楷體" w:cs="標楷體"/>
                <w:sz w:val="26"/>
                <w:szCs w:val="26"/>
              </w:rPr>
              <w:t xml:space="preserve">  □</w:t>
            </w:r>
            <w:r>
              <w:rPr>
                <w:rFonts w:ascii="標楷體" w:eastAsia="標楷體" w:hAnsi="標楷體" w:cs="標楷體"/>
                <w:sz w:val="26"/>
                <w:szCs w:val="26"/>
                <w:lang w:eastAsia="zh-HK"/>
              </w:rPr>
              <w:t>沒有</w:t>
            </w:r>
          </w:p>
        </w:tc>
      </w:tr>
      <w:tr w:rsidR="0093706D">
        <w:tblPrEx>
          <w:tblCellMar>
            <w:top w:w="0" w:type="dxa"/>
            <w:bottom w:w="0" w:type="dxa"/>
          </w:tblCellMar>
        </w:tblPrEx>
        <w:trPr>
          <w:trHeight w:val="794"/>
          <w:jc w:val="center"/>
        </w:trPr>
        <w:tc>
          <w:tcPr>
            <w:tcW w:w="2850" w:type="dxa"/>
            <w:gridSpan w:val="2"/>
            <w:tcBorders>
              <w:top w:val="single" w:sz="4" w:space="0" w:color="000000"/>
              <w:left w:val="single" w:sz="8" w:space="0" w:color="000000"/>
              <w:bottom w:val="single" w:sz="4" w:space="0" w:color="000000"/>
            </w:tcBorders>
            <w:tcMar>
              <w:top w:w="0" w:type="dxa"/>
              <w:left w:w="85" w:type="dxa"/>
              <w:bottom w:w="0" w:type="dxa"/>
              <w:right w:w="85" w:type="dxa"/>
            </w:tcMar>
            <w:vAlign w:val="center"/>
          </w:tcPr>
          <w:p w:rsidR="0093706D" w:rsidRDefault="00C9662C">
            <w:pPr>
              <w:pStyle w:val="TableParagraph"/>
              <w:spacing w:line="380" w:lineRule="exact"/>
              <w:ind w:left="0"/>
              <w:jc w:val="center"/>
              <w:rPr>
                <w:rFonts w:ascii="Times New Roman" w:eastAsia="標楷體" w:hAnsi="Times New Roman" w:cs="Times New Roman"/>
                <w:sz w:val="26"/>
                <w:szCs w:val="26"/>
              </w:rPr>
            </w:pPr>
            <w:r>
              <w:rPr>
                <w:rFonts w:ascii="Times New Roman" w:eastAsia="標楷體" w:hAnsi="Times New Roman" w:cs="Times New Roman"/>
                <w:sz w:val="26"/>
                <w:szCs w:val="26"/>
              </w:rPr>
              <w:t>身分</w:t>
            </w:r>
          </w:p>
        </w:tc>
        <w:tc>
          <w:tcPr>
            <w:tcW w:w="7100" w:type="dxa"/>
            <w:gridSpan w:val="4"/>
            <w:tcBorders>
              <w:top w:val="single" w:sz="4" w:space="0" w:color="000000"/>
              <w:left w:val="single" w:sz="4" w:space="0" w:color="000000"/>
              <w:bottom w:val="single" w:sz="4" w:space="0" w:color="000000"/>
              <w:right w:val="single" w:sz="8" w:space="0" w:color="000000"/>
            </w:tcBorders>
            <w:tcMar>
              <w:top w:w="0" w:type="dxa"/>
              <w:left w:w="0" w:type="dxa"/>
              <w:bottom w:w="0" w:type="dxa"/>
              <w:right w:w="0" w:type="dxa"/>
            </w:tcMar>
            <w:vAlign w:val="center"/>
          </w:tcPr>
          <w:p w:rsidR="0093706D" w:rsidRDefault="00C9662C">
            <w:pPr>
              <w:pStyle w:val="Textbody"/>
              <w:spacing w:line="380" w:lineRule="exact"/>
              <w:ind w:left="260" w:hanging="260"/>
              <w:rPr>
                <w:rFonts w:ascii="標楷體" w:eastAsia="標楷體" w:hAnsi="標楷體" w:cs="標楷體"/>
                <w:sz w:val="26"/>
                <w:szCs w:val="26"/>
              </w:rPr>
            </w:pPr>
            <w:r>
              <w:rPr>
                <w:rFonts w:ascii="標楷體" w:eastAsia="標楷體" w:hAnsi="標楷體" w:cs="標楷體"/>
                <w:sz w:val="26"/>
                <w:szCs w:val="26"/>
              </w:rPr>
              <w:t>□</w:t>
            </w:r>
            <w:r>
              <w:rPr>
                <w:rFonts w:ascii="標楷體" w:eastAsia="標楷體" w:hAnsi="標楷體" w:cs="標楷體"/>
                <w:sz w:val="26"/>
                <w:szCs w:val="26"/>
              </w:rPr>
              <w:t>公私立高級中等以下學校資源班正式教師。</w:t>
            </w:r>
          </w:p>
          <w:p w:rsidR="0093706D" w:rsidRDefault="00C9662C">
            <w:pPr>
              <w:pStyle w:val="Textbody"/>
              <w:spacing w:line="380" w:lineRule="exact"/>
              <w:ind w:left="260" w:hanging="260"/>
              <w:rPr>
                <w:rFonts w:ascii="標楷體" w:eastAsia="標楷體" w:hAnsi="標楷體" w:cs="標楷體"/>
                <w:sz w:val="26"/>
                <w:szCs w:val="26"/>
              </w:rPr>
            </w:pPr>
            <w:r>
              <w:rPr>
                <w:rFonts w:ascii="標楷體" w:eastAsia="標楷體" w:hAnsi="標楷體" w:cs="標楷體"/>
                <w:sz w:val="26"/>
                <w:szCs w:val="26"/>
              </w:rPr>
              <w:t>□</w:t>
            </w:r>
            <w:r>
              <w:rPr>
                <w:rFonts w:ascii="標楷體" w:eastAsia="標楷體" w:hAnsi="標楷體" w:cs="標楷體"/>
                <w:sz w:val="26"/>
                <w:szCs w:val="26"/>
              </w:rPr>
              <w:t>巡迴輔導班正式教師。</w:t>
            </w:r>
          </w:p>
          <w:p w:rsidR="0093706D" w:rsidRDefault="00C9662C">
            <w:pPr>
              <w:pStyle w:val="Textbody"/>
              <w:spacing w:line="380" w:lineRule="exact"/>
              <w:ind w:left="260" w:hanging="260"/>
              <w:rPr>
                <w:rFonts w:ascii="標楷體" w:eastAsia="標楷體" w:hAnsi="標楷體" w:cs="標楷體"/>
                <w:sz w:val="26"/>
                <w:szCs w:val="26"/>
              </w:rPr>
            </w:pPr>
            <w:r>
              <w:rPr>
                <w:rFonts w:ascii="標楷體" w:eastAsia="標楷體" w:hAnsi="標楷體" w:cs="標楷體"/>
                <w:sz w:val="26"/>
                <w:szCs w:val="26"/>
              </w:rPr>
              <w:t>□</w:t>
            </w:r>
            <w:r>
              <w:rPr>
                <w:rFonts w:ascii="標楷體" w:eastAsia="標楷體" w:hAnsi="標楷體" w:cs="標楷體"/>
                <w:sz w:val="26"/>
                <w:szCs w:val="26"/>
              </w:rPr>
              <w:t>普通班導師，且班上有視障學生者（須為正式教師）</w:t>
            </w:r>
          </w:p>
          <w:p w:rsidR="0093706D" w:rsidRDefault="00C9662C">
            <w:pPr>
              <w:pStyle w:val="Textbody"/>
              <w:spacing w:line="380" w:lineRule="exact"/>
              <w:ind w:left="260" w:hanging="260"/>
              <w:rPr>
                <w:rFonts w:ascii="標楷體" w:eastAsia="標楷體" w:hAnsi="標楷體" w:cs="標楷體"/>
                <w:sz w:val="26"/>
                <w:szCs w:val="26"/>
              </w:rPr>
            </w:pPr>
            <w:r>
              <w:rPr>
                <w:rFonts w:ascii="標楷體" w:eastAsia="標楷體" w:hAnsi="標楷體" w:cs="標楷體"/>
                <w:sz w:val="26"/>
                <w:szCs w:val="26"/>
              </w:rPr>
              <w:t>□</w:t>
            </w:r>
            <w:r>
              <w:rPr>
                <w:rFonts w:ascii="標楷體" w:eastAsia="標楷體" w:hAnsi="標楷體" w:cs="標楷體"/>
                <w:sz w:val="26"/>
                <w:szCs w:val="26"/>
              </w:rPr>
              <w:t>輔導教師或專任輔導教師（須為正式教師）</w:t>
            </w:r>
          </w:p>
          <w:p w:rsidR="0093706D" w:rsidRDefault="00C9662C">
            <w:pPr>
              <w:pStyle w:val="Textbody"/>
              <w:spacing w:line="380" w:lineRule="exact"/>
              <w:ind w:left="260" w:hanging="260"/>
              <w:rPr>
                <w:rFonts w:ascii="標楷體" w:eastAsia="標楷體" w:hAnsi="標楷體" w:cs="標楷體"/>
                <w:sz w:val="26"/>
                <w:szCs w:val="26"/>
              </w:rPr>
            </w:pPr>
            <w:r>
              <w:rPr>
                <w:rFonts w:ascii="標楷體" w:eastAsia="標楷體" w:hAnsi="標楷體" w:cs="標楷體"/>
                <w:sz w:val="26"/>
                <w:szCs w:val="26"/>
              </w:rPr>
              <w:t>□</w:t>
            </w:r>
            <w:r>
              <w:rPr>
                <w:rFonts w:ascii="標楷體" w:eastAsia="標楷體" w:hAnsi="標楷體" w:cs="標楷體"/>
                <w:sz w:val="26"/>
                <w:szCs w:val="26"/>
              </w:rPr>
              <w:t>視障學生之學生助理人員</w:t>
            </w:r>
          </w:p>
          <w:p w:rsidR="0093706D" w:rsidRDefault="00C9662C">
            <w:pPr>
              <w:pStyle w:val="Textbody"/>
              <w:spacing w:line="380" w:lineRule="exact"/>
              <w:ind w:left="260" w:hanging="260"/>
              <w:rPr>
                <w:rFonts w:ascii="標楷體" w:eastAsia="標楷體" w:hAnsi="標楷體" w:cs="標楷體"/>
                <w:sz w:val="26"/>
                <w:szCs w:val="26"/>
              </w:rPr>
            </w:pPr>
            <w:r>
              <w:rPr>
                <w:rFonts w:ascii="標楷體" w:eastAsia="標楷體" w:hAnsi="標楷體" w:cs="標楷體"/>
                <w:sz w:val="26"/>
                <w:szCs w:val="26"/>
              </w:rPr>
              <w:t>□</w:t>
            </w:r>
            <w:r>
              <w:rPr>
                <w:rFonts w:ascii="標楷體" w:eastAsia="標楷體" w:hAnsi="標楷體" w:cs="標楷體"/>
                <w:sz w:val="26"/>
                <w:szCs w:val="26"/>
              </w:rPr>
              <w:t>資源班行政助理或私立高中特教行政助理。</w:t>
            </w:r>
          </w:p>
          <w:p w:rsidR="0093706D" w:rsidRDefault="00C9662C">
            <w:pPr>
              <w:pStyle w:val="Textbody"/>
              <w:spacing w:line="380" w:lineRule="exact"/>
              <w:ind w:left="260" w:hanging="260"/>
            </w:pPr>
            <w:r>
              <w:rPr>
                <w:rFonts w:ascii="標楷體" w:eastAsia="標楷體" w:hAnsi="標楷體" w:cs="標楷體"/>
                <w:sz w:val="26"/>
                <w:szCs w:val="26"/>
              </w:rPr>
              <w:t>□</w:t>
            </w:r>
            <w:r>
              <w:rPr>
                <w:rFonts w:ascii="標楷體" w:eastAsia="標楷體" w:hAnsi="標楷體" w:cs="標楷體"/>
                <w:sz w:val="26"/>
                <w:szCs w:val="26"/>
              </w:rPr>
              <w:t>代理教師，不限科別及教師證</w:t>
            </w:r>
          </w:p>
        </w:tc>
      </w:tr>
      <w:tr w:rsidR="0093706D">
        <w:tblPrEx>
          <w:tblCellMar>
            <w:top w:w="0" w:type="dxa"/>
            <w:bottom w:w="0" w:type="dxa"/>
          </w:tblCellMar>
        </w:tblPrEx>
        <w:trPr>
          <w:trHeight w:val="1028"/>
          <w:jc w:val="center"/>
        </w:trPr>
        <w:tc>
          <w:tcPr>
            <w:tcW w:w="2850" w:type="dxa"/>
            <w:gridSpan w:val="2"/>
            <w:tcBorders>
              <w:top w:val="single" w:sz="4" w:space="0" w:color="000000"/>
              <w:left w:val="single" w:sz="8" w:space="0" w:color="000000"/>
              <w:bottom w:val="single" w:sz="4" w:space="0" w:color="000000"/>
            </w:tcBorders>
            <w:tcMar>
              <w:top w:w="0" w:type="dxa"/>
              <w:left w:w="0" w:type="dxa"/>
              <w:bottom w:w="0" w:type="dxa"/>
              <w:right w:w="0" w:type="dxa"/>
            </w:tcMar>
            <w:vAlign w:val="center"/>
          </w:tcPr>
          <w:p w:rsidR="0093706D" w:rsidRDefault="00C9662C">
            <w:pPr>
              <w:pStyle w:val="Textbody"/>
              <w:spacing w:line="380" w:lineRule="exact"/>
              <w:jc w:val="center"/>
            </w:pPr>
            <w:r>
              <w:rPr>
                <w:rFonts w:eastAsia="標楷體"/>
                <w:sz w:val="26"/>
                <w:szCs w:val="26"/>
              </w:rPr>
              <w:t>任教領域</w:t>
            </w:r>
            <w:r>
              <w:rPr>
                <w:rFonts w:eastAsia="標楷體"/>
                <w:sz w:val="26"/>
                <w:szCs w:val="26"/>
              </w:rPr>
              <w:t>/</w:t>
            </w:r>
            <w:r>
              <w:rPr>
                <w:rFonts w:eastAsia="標楷體"/>
                <w:sz w:val="26"/>
                <w:szCs w:val="26"/>
              </w:rPr>
              <w:t>科別</w:t>
            </w:r>
          </w:p>
        </w:tc>
        <w:tc>
          <w:tcPr>
            <w:tcW w:w="7100" w:type="dxa"/>
            <w:gridSpan w:val="4"/>
            <w:tcBorders>
              <w:top w:val="single" w:sz="4" w:space="0" w:color="000000"/>
              <w:left w:val="single" w:sz="4" w:space="0" w:color="000000"/>
              <w:bottom w:val="single" w:sz="4" w:space="0" w:color="000000"/>
              <w:right w:val="single" w:sz="8" w:space="0" w:color="000000"/>
            </w:tcBorders>
            <w:tcMar>
              <w:top w:w="0" w:type="dxa"/>
              <w:left w:w="85" w:type="dxa"/>
              <w:bottom w:w="0" w:type="dxa"/>
              <w:right w:w="85" w:type="dxa"/>
            </w:tcMar>
          </w:tcPr>
          <w:p w:rsidR="0093706D" w:rsidRDefault="0093706D">
            <w:pPr>
              <w:pStyle w:val="TableParagraph"/>
              <w:spacing w:line="380" w:lineRule="exact"/>
              <w:ind w:left="0"/>
              <w:jc w:val="both"/>
              <w:rPr>
                <w:rFonts w:ascii="標楷體" w:eastAsia="標楷體" w:hAnsi="標楷體" w:cs="Times New Roman"/>
                <w:sz w:val="26"/>
                <w:szCs w:val="26"/>
              </w:rPr>
            </w:pPr>
          </w:p>
        </w:tc>
      </w:tr>
      <w:tr w:rsidR="0093706D">
        <w:tblPrEx>
          <w:tblCellMar>
            <w:top w:w="0" w:type="dxa"/>
            <w:bottom w:w="0" w:type="dxa"/>
          </w:tblCellMar>
        </w:tblPrEx>
        <w:trPr>
          <w:trHeight w:val="1028"/>
          <w:jc w:val="center"/>
        </w:trPr>
        <w:tc>
          <w:tcPr>
            <w:tcW w:w="2850" w:type="dxa"/>
            <w:gridSpan w:val="2"/>
            <w:tcBorders>
              <w:top w:val="single" w:sz="4" w:space="0" w:color="000000"/>
              <w:left w:val="single" w:sz="8" w:space="0" w:color="000000"/>
              <w:bottom w:val="single" w:sz="4" w:space="0" w:color="000000"/>
            </w:tcBorders>
            <w:tcMar>
              <w:top w:w="0" w:type="dxa"/>
              <w:left w:w="0" w:type="dxa"/>
              <w:bottom w:w="0" w:type="dxa"/>
              <w:right w:w="0" w:type="dxa"/>
            </w:tcMar>
            <w:vAlign w:val="center"/>
          </w:tcPr>
          <w:p w:rsidR="0093706D" w:rsidRDefault="00C9662C">
            <w:pPr>
              <w:pStyle w:val="TableParagraph"/>
              <w:spacing w:line="380" w:lineRule="exact"/>
              <w:ind w:left="0"/>
              <w:jc w:val="center"/>
              <w:rPr>
                <w:rFonts w:ascii="Times New Roman" w:eastAsia="標楷體" w:hAnsi="Times New Roman" w:cs="Times New Roman"/>
                <w:sz w:val="26"/>
                <w:szCs w:val="26"/>
              </w:rPr>
            </w:pPr>
            <w:r>
              <w:rPr>
                <w:rFonts w:ascii="Times New Roman" w:eastAsia="標楷體" w:hAnsi="Times New Roman" w:cs="Times New Roman"/>
                <w:sz w:val="26"/>
                <w:szCs w:val="26"/>
              </w:rPr>
              <w:t>經歷</w:t>
            </w:r>
          </w:p>
        </w:tc>
        <w:tc>
          <w:tcPr>
            <w:tcW w:w="7100" w:type="dxa"/>
            <w:gridSpan w:val="4"/>
            <w:tcBorders>
              <w:top w:val="single" w:sz="4" w:space="0" w:color="000000"/>
              <w:left w:val="single" w:sz="4" w:space="0" w:color="000000"/>
              <w:bottom w:val="single" w:sz="4" w:space="0" w:color="000000"/>
              <w:right w:val="single" w:sz="8" w:space="0" w:color="000000"/>
            </w:tcBorders>
            <w:tcMar>
              <w:top w:w="0" w:type="dxa"/>
              <w:left w:w="85" w:type="dxa"/>
              <w:bottom w:w="0" w:type="dxa"/>
              <w:right w:w="85" w:type="dxa"/>
            </w:tcMar>
          </w:tcPr>
          <w:p w:rsidR="0093706D" w:rsidRDefault="00C9662C">
            <w:pPr>
              <w:pStyle w:val="TableParagraph"/>
              <w:spacing w:line="380" w:lineRule="exact"/>
              <w:ind w:left="0"/>
              <w:jc w:val="both"/>
              <w:rPr>
                <w:rFonts w:ascii="標楷體" w:eastAsia="標楷體" w:hAnsi="標楷體" w:cs="Times New Roman"/>
                <w:sz w:val="26"/>
                <w:szCs w:val="26"/>
              </w:rPr>
            </w:pPr>
            <w:r>
              <w:rPr>
                <w:rFonts w:ascii="標楷體" w:eastAsia="標楷體" w:hAnsi="標楷體" w:cs="Times New Roman"/>
                <w:sz w:val="26"/>
                <w:szCs w:val="26"/>
              </w:rPr>
              <w:t>(</w:t>
            </w:r>
            <w:r>
              <w:rPr>
                <w:rFonts w:ascii="標楷體" w:eastAsia="標楷體" w:hAnsi="標楷體" w:cs="Times New Roman"/>
                <w:sz w:val="26"/>
                <w:szCs w:val="26"/>
              </w:rPr>
              <w:t>如近來曾修習視障相關課程或研習，或相關教學經歷等，若無則免填</w:t>
            </w:r>
            <w:r>
              <w:rPr>
                <w:rFonts w:ascii="標楷體" w:eastAsia="標楷體" w:hAnsi="標楷體" w:cs="Times New Roman"/>
                <w:sz w:val="26"/>
                <w:szCs w:val="26"/>
              </w:rPr>
              <w:t>)</w:t>
            </w:r>
          </w:p>
        </w:tc>
      </w:tr>
      <w:tr w:rsidR="0093706D">
        <w:tblPrEx>
          <w:tblCellMar>
            <w:top w:w="0" w:type="dxa"/>
            <w:bottom w:w="0" w:type="dxa"/>
          </w:tblCellMar>
        </w:tblPrEx>
        <w:trPr>
          <w:trHeight w:val="794"/>
          <w:jc w:val="center"/>
        </w:trPr>
        <w:tc>
          <w:tcPr>
            <w:tcW w:w="2850" w:type="dxa"/>
            <w:gridSpan w:val="2"/>
            <w:tcBorders>
              <w:top w:val="single" w:sz="4" w:space="0" w:color="000000"/>
              <w:left w:val="single" w:sz="8" w:space="0" w:color="000000"/>
              <w:bottom w:val="single" w:sz="4" w:space="0" w:color="000000"/>
            </w:tcBorders>
            <w:tcMar>
              <w:top w:w="0" w:type="dxa"/>
              <w:left w:w="0" w:type="dxa"/>
              <w:bottom w:w="0" w:type="dxa"/>
              <w:right w:w="0" w:type="dxa"/>
            </w:tcMar>
            <w:vAlign w:val="center"/>
          </w:tcPr>
          <w:p w:rsidR="0093706D" w:rsidRDefault="00C9662C">
            <w:pPr>
              <w:pStyle w:val="TableParagraph"/>
              <w:spacing w:line="380" w:lineRule="exact"/>
              <w:ind w:left="0"/>
              <w:jc w:val="center"/>
              <w:rPr>
                <w:rFonts w:ascii="Times New Roman" w:eastAsia="標楷體" w:hAnsi="Times New Roman" w:cs="Times New Roman"/>
                <w:sz w:val="26"/>
                <w:szCs w:val="26"/>
              </w:rPr>
            </w:pPr>
            <w:r>
              <w:rPr>
                <w:rFonts w:ascii="Times New Roman" w:eastAsia="標楷體" w:hAnsi="Times New Roman" w:cs="Times New Roman"/>
                <w:sz w:val="26"/>
                <w:szCs w:val="26"/>
              </w:rPr>
              <w:t>飲食傾向</w:t>
            </w:r>
          </w:p>
        </w:tc>
        <w:tc>
          <w:tcPr>
            <w:tcW w:w="1546" w:type="dxa"/>
            <w:tcBorders>
              <w:top w:val="single" w:sz="4" w:space="0" w:color="000000"/>
              <w:left w:val="single" w:sz="4" w:space="0" w:color="000000"/>
              <w:bottom w:val="single" w:sz="4" w:space="0" w:color="000000"/>
            </w:tcBorders>
            <w:tcMar>
              <w:top w:w="0" w:type="dxa"/>
              <w:left w:w="85" w:type="dxa"/>
              <w:bottom w:w="0" w:type="dxa"/>
              <w:right w:w="85" w:type="dxa"/>
            </w:tcMar>
            <w:vAlign w:val="center"/>
          </w:tcPr>
          <w:p w:rsidR="0093706D" w:rsidRDefault="00C9662C">
            <w:pPr>
              <w:pStyle w:val="TableParagraph"/>
              <w:spacing w:line="380" w:lineRule="exact"/>
              <w:ind w:left="0"/>
            </w:pPr>
            <w:r>
              <w:rPr>
                <w:rFonts w:ascii="標楷體" w:eastAsia="標楷體" w:hAnsi="標楷體" w:cs="標楷體"/>
                <w:sz w:val="26"/>
                <w:szCs w:val="26"/>
              </w:rPr>
              <w:t>□</w:t>
            </w:r>
            <w:r>
              <w:rPr>
                <w:rFonts w:ascii="Times New Roman" w:eastAsia="標楷體" w:hAnsi="Times New Roman" w:cs="Times New Roman"/>
                <w:sz w:val="26"/>
                <w:szCs w:val="26"/>
              </w:rPr>
              <w:t>葷食</w:t>
            </w:r>
          </w:p>
        </w:tc>
        <w:tc>
          <w:tcPr>
            <w:tcW w:w="5554" w:type="dxa"/>
            <w:gridSpan w:val="3"/>
            <w:tcBorders>
              <w:top w:val="single" w:sz="4" w:space="0" w:color="000000"/>
              <w:bottom w:val="single" w:sz="4" w:space="0" w:color="000000"/>
              <w:right w:val="single" w:sz="8" w:space="0" w:color="000000"/>
            </w:tcBorders>
            <w:tcMar>
              <w:top w:w="0" w:type="dxa"/>
              <w:left w:w="0" w:type="dxa"/>
              <w:bottom w:w="0" w:type="dxa"/>
              <w:right w:w="0" w:type="dxa"/>
            </w:tcMar>
            <w:vAlign w:val="center"/>
          </w:tcPr>
          <w:p w:rsidR="0093706D" w:rsidRDefault="00C9662C">
            <w:pPr>
              <w:pStyle w:val="TableParagraph"/>
              <w:spacing w:line="380" w:lineRule="exact"/>
              <w:ind w:left="0"/>
            </w:pPr>
            <w:r>
              <w:rPr>
                <w:rFonts w:ascii="標楷體" w:eastAsia="標楷體" w:hAnsi="標楷體" w:cs="標楷體"/>
                <w:sz w:val="26"/>
                <w:szCs w:val="26"/>
              </w:rPr>
              <w:t>□</w:t>
            </w:r>
            <w:r>
              <w:rPr>
                <w:rFonts w:ascii="Times New Roman" w:eastAsia="標楷體" w:hAnsi="Times New Roman" w:cs="Times New Roman"/>
                <w:sz w:val="26"/>
                <w:szCs w:val="26"/>
              </w:rPr>
              <w:t>素食</w:t>
            </w:r>
          </w:p>
        </w:tc>
      </w:tr>
      <w:tr w:rsidR="0093706D">
        <w:tblPrEx>
          <w:tblCellMar>
            <w:top w:w="0" w:type="dxa"/>
            <w:bottom w:w="0" w:type="dxa"/>
          </w:tblCellMar>
        </w:tblPrEx>
        <w:trPr>
          <w:trHeight w:val="680"/>
          <w:jc w:val="center"/>
        </w:trPr>
        <w:tc>
          <w:tcPr>
            <w:tcW w:w="2850" w:type="dxa"/>
            <w:gridSpan w:val="2"/>
            <w:tcBorders>
              <w:top w:val="single" w:sz="4" w:space="0" w:color="000000"/>
              <w:left w:val="single" w:sz="8" w:space="0" w:color="000000"/>
              <w:bottom w:val="single" w:sz="4" w:space="0" w:color="000000"/>
            </w:tcBorders>
            <w:tcMar>
              <w:top w:w="0" w:type="dxa"/>
              <w:left w:w="0" w:type="dxa"/>
              <w:bottom w:w="0" w:type="dxa"/>
              <w:right w:w="0" w:type="dxa"/>
            </w:tcMar>
            <w:vAlign w:val="center"/>
          </w:tcPr>
          <w:p w:rsidR="0093706D" w:rsidRDefault="00C9662C">
            <w:pPr>
              <w:pStyle w:val="TableParagraph"/>
              <w:spacing w:line="380" w:lineRule="exact"/>
              <w:ind w:left="0"/>
              <w:jc w:val="center"/>
              <w:rPr>
                <w:rFonts w:ascii="Times New Roman" w:eastAsia="標楷體" w:hAnsi="Times New Roman" w:cs="Times New Roman"/>
                <w:sz w:val="26"/>
                <w:szCs w:val="26"/>
              </w:rPr>
            </w:pPr>
            <w:r>
              <w:rPr>
                <w:rFonts w:ascii="Times New Roman" w:eastAsia="標楷體" w:hAnsi="Times New Roman" w:cs="Times New Roman"/>
                <w:sz w:val="26"/>
                <w:szCs w:val="26"/>
              </w:rPr>
              <w:t>連絡資訊</w:t>
            </w:r>
          </w:p>
        </w:tc>
        <w:tc>
          <w:tcPr>
            <w:tcW w:w="7100" w:type="dxa"/>
            <w:gridSpan w:val="4"/>
            <w:tcBorders>
              <w:top w:val="single" w:sz="4" w:space="0" w:color="000000"/>
              <w:left w:val="single" w:sz="4" w:space="0" w:color="000000"/>
              <w:right w:val="single" w:sz="8" w:space="0" w:color="000000"/>
            </w:tcBorders>
            <w:tcMar>
              <w:top w:w="0" w:type="dxa"/>
              <w:left w:w="85" w:type="dxa"/>
              <w:bottom w:w="0" w:type="dxa"/>
              <w:right w:w="85" w:type="dxa"/>
            </w:tcMar>
            <w:vAlign w:val="center"/>
          </w:tcPr>
          <w:p w:rsidR="0093706D" w:rsidRDefault="00C9662C">
            <w:pPr>
              <w:pStyle w:val="TableParagraph"/>
              <w:spacing w:line="380" w:lineRule="exact"/>
              <w:ind w:left="0"/>
              <w:rPr>
                <w:rFonts w:ascii="Times New Roman" w:eastAsia="標楷體" w:hAnsi="Times New Roman" w:cs="Times New Roman"/>
                <w:sz w:val="26"/>
                <w:szCs w:val="26"/>
              </w:rPr>
            </w:pPr>
            <w:r>
              <w:rPr>
                <w:rFonts w:ascii="Times New Roman" w:eastAsia="標楷體" w:hAnsi="Times New Roman" w:cs="Times New Roman"/>
                <w:sz w:val="26"/>
                <w:szCs w:val="26"/>
              </w:rPr>
              <w:t>手機：</w:t>
            </w:r>
            <w:r>
              <w:rPr>
                <w:rFonts w:ascii="Times New Roman" w:eastAsia="標楷體" w:hAnsi="Times New Roman" w:cs="Times New Roman"/>
                <w:sz w:val="26"/>
                <w:szCs w:val="26"/>
              </w:rPr>
              <w:br/>
            </w:r>
            <w:r>
              <w:rPr>
                <w:rFonts w:ascii="Times New Roman" w:eastAsia="標楷體" w:hAnsi="Times New Roman" w:cs="Times New Roman"/>
                <w:sz w:val="26"/>
                <w:szCs w:val="26"/>
              </w:rPr>
              <w:t xml:space="preserve">Line </w:t>
            </w:r>
            <w:r>
              <w:rPr>
                <w:rFonts w:ascii="Times New Roman" w:eastAsia="標楷體" w:hAnsi="Times New Roman" w:cs="Times New Roman"/>
                <w:sz w:val="26"/>
                <w:szCs w:val="26"/>
              </w:rPr>
              <w:t>ID</w:t>
            </w:r>
            <w:r>
              <w:rPr>
                <w:rFonts w:ascii="Times New Roman" w:eastAsia="標楷體" w:hAnsi="Times New Roman" w:cs="Times New Roman"/>
                <w:sz w:val="26"/>
                <w:szCs w:val="26"/>
              </w:rPr>
              <w:t>：</w:t>
            </w:r>
            <w:r>
              <w:rPr>
                <w:rFonts w:ascii="Times New Roman" w:eastAsia="標楷體" w:hAnsi="Times New Roman" w:cs="Times New Roman"/>
                <w:sz w:val="26"/>
                <w:szCs w:val="26"/>
              </w:rPr>
              <w:br/>
            </w:r>
            <w:r>
              <w:rPr>
                <w:rFonts w:ascii="Times New Roman" w:eastAsia="標楷體" w:hAnsi="Times New Roman" w:cs="Times New Roman"/>
                <w:sz w:val="26"/>
                <w:szCs w:val="26"/>
              </w:rPr>
              <w:t>Email</w:t>
            </w:r>
            <w:r>
              <w:rPr>
                <w:rFonts w:ascii="Times New Roman" w:eastAsia="標楷體" w:hAnsi="Times New Roman" w:cs="Times New Roman"/>
                <w:sz w:val="26"/>
                <w:szCs w:val="26"/>
              </w:rPr>
              <w:t>：</w:t>
            </w:r>
          </w:p>
        </w:tc>
      </w:tr>
      <w:tr w:rsidR="0093706D">
        <w:tblPrEx>
          <w:tblCellMar>
            <w:top w:w="0" w:type="dxa"/>
            <w:bottom w:w="0" w:type="dxa"/>
          </w:tblCellMar>
        </w:tblPrEx>
        <w:trPr>
          <w:trHeight w:val="680"/>
          <w:jc w:val="center"/>
        </w:trPr>
        <w:tc>
          <w:tcPr>
            <w:tcW w:w="2850" w:type="dxa"/>
            <w:gridSpan w:val="2"/>
            <w:tcBorders>
              <w:top w:val="single" w:sz="4" w:space="0" w:color="000000"/>
              <w:left w:val="single" w:sz="8" w:space="0" w:color="000000"/>
              <w:bottom w:val="single" w:sz="4" w:space="0" w:color="000000"/>
            </w:tcBorders>
            <w:tcMar>
              <w:top w:w="0" w:type="dxa"/>
              <w:left w:w="0" w:type="dxa"/>
              <w:bottom w:w="0" w:type="dxa"/>
              <w:right w:w="0" w:type="dxa"/>
            </w:tcMar>
            <w:vAlign w:val="center"/>
          </w:tcPr>
          <w:p w:rsidR="0093706D" w:rsidRDefault="00C9662C">
            <w:pPr>
              <w:pStyle w:val="TableParagraph"/>
              <w:spacing w:line="380" w:lineRule="exact"/>
              <w:ind w:left="0" w:right="246"/>
              <w:jc w:val="center"/>
              <w:rPr>
                <w:rFonts w:ascii="Times New Roman" w:eastAsia="標楷體" w:hAnsi="Times New Roman" w:cs="Times New Roman"/>
                <w:sz w:val="26"/>
                <w:szCs w:val="26"/>
              </w:rPr>
            </w:pPr>
            <w:r>
              <w:rPr>
                <w:rFonts w:ascii="Times New Roman" w:eastAsia="標楷體" w:hAnsi="Times New Roman" w:cs="Times New Roman"/>
                <w:sz w:val="26"/>
                <w:szCs w:val="26"/>
              </w:rPr>
              <w:t>特殊服務需求</w:t>
            </w:r>
          </w:p>
        </w:tc>
        <w:tc>
          <w:tcPr>
            <w:tcW w:w="7100" w:type="dxa"/>
            <w:gridSpan w:val="4"/>
            <w:tcBorders>
              <w:top w:val="single" w:sz="4" w:space="0" w:color="000000"/>
              <w:left w:val="single" w:sz="4" w:space="0" w:color="000000"/>
              <w:bottom w:val="single" w:sz="4" w:space="0" w:color="000000"/>
              <w:right w:val="single" w:sz="8" w:space="0" w:color="000000"/>
            </w:tcBorders>
            <w:tcMar>
              <w:top w:w="0" w:type="dxa"/>
              <w:left w:w="85" w:type="dxa"/>
              <w:bottom w:w="0" w:type="dxa"/>
              <w:right w:w="85" w:type="dxa"/>
            </w:tcMar>
            <w:vAlign w:val="center"/>
          </w:tcPr>
          <w:p w:rsidR="0093706D" w:rsidRDefault="00C9662C">
            <w:pPr>
              <w:pStyle w:val="TableParagraph"/>
              <w:spacing w:line="380" w:lineRule="exact"/>
              <w:ind w:left="0"/>
            </w:pPr>
            <w:r>
              <w:rPr>
                <w:rFonts w:ascii="標楷體" w:eastAsia="標楷體" w:hAnsi="標楷體" w:cs="標楷體"/>
                <w:sz w:val="26"/>
                <w:szCs w:val="26"/>
              </w:rPr>
              <w:t>□</w:t>
            </w:r>
            <w:r>
              <w:rPr>
                <w:rFonts w:ascii="Times New Roman" w:eastAsia="標楷體" w:hAnsi="Times New Roman" w:cs="Times New Roman"/>
                <w:sz w:val="26"/>
                <w:szCs w:val="26"/>
              </w:rPr>
              <w:t>無</w:t>
            </w:r>
          </w:p>
          <w:p w:rsidR="0093706D" w:rsidRDefault="00C9662C">
            <w:pPr>
              <w:pStyle w:val="TableParagraph"/>
              <w:spacing w:line="380" w:lineRule="exact"/>
              <w:ind w:left="0"/>
            </w:pPr>
            <w:r>
              <w:rPr>
                <w:rFonts w:ascii="標楷體" w:eastAsia="標楷體" w:hAnsi="標楷體" w:cs="標楷體"/>
                <w:sz w:val="26"/>
                <w:szCs w:val="26"/>
              </w:rPr>
              <w:t>□</w:t>
            </w:r>
            <w:r>
              <w:rPr>
                <w:rFonts w:ascii="Times New Roman" w:eastAsia="標楷體" w:hAnsi="Times New Roman" w:cs="Times New Roman"/>
                <w:sz w:val="26"/>
                <w:szCs w:val="26"/>
              </w:rPr>
              <w:t>有</w:t>
            </w:r>
            <w:r>
              <w:rPr>
                <w:rFonts w:ascii="Times New Roman" w:eastAsia="標楷體" w:hAnsi="Times New Roman" w:cs="Times New Roman"/>
                <w:sz w:val="26"/>
                <w:szCs w:val="26"/>
              </w:rPr>
              <w:t>(</w:t>
            </w:r>
            <w:r>
              <w:rPr>
                <w:rFonts w:ascii="Times New Roman" w:eastAsia="標楷體" w:hAnsi="Times New Roman" w:cs="Times New Roman"/>
                <w:sz w:val="26"/>
                <w:szCs w:val="26"/>
              </w:rPr>
              <w:t>請說明</w:t>
            </w:r>
            <w:r>
              <w:rPr>
                <w:rFonts w:ascii="Times New Roman" w:eastAsia="標楷體" w:hAnsi="Times New Roman" w:cs="Times New Roman"/>
                <w:sz w:val="26"/>
                <w:szCs w:val="26"/>
              </w:rPr>
              <w:t>)</w:t>
            </w:r>
            <w:r>
              <w:rPr>
                <w:rFonts w:ascii="Times New Roman" w:eastAsia="標楷體"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標楷體" w:hAnsi="Times New Roman" w:cs="Times New Roman"/>
                <w:sz w:val="26"/>
                <w:szCs w:val="26"/>
              </w:rPr>
              <w:t xml:space="preserve">　　</w:t>
            </w:r>
          </w:p>
          <w:p w:rsidR="0093706D" w:rsidRDefault="00C9662C">
            <w:pPr>
              <w:pStyle w:val="TableParagraph"/>
              <w:spacing w:line="380" w:lineRule="exact"/>
              <w:ind w:left="0"/>
            </w:pPr>
            <w:r>
              <w:rPr>
                <w:rFonts w:ascii="Times New Roman" w:eastAsia="Times New Roman" w:hAnsi="Times New Roman" w:cs="Times New Roman"/>
                <w:sz w:val="26"/>
                <w:szCs w:val="26"/>
              </w:rPr>
              <w:t xml:space="preserve"> </w:t>
            </w:r>
            <w:r>
              <w:rPr>
                <w:rFonts w:ascii="Times New Roman" w:eastAsia="標楷體" w:hAnsi="Times New Roman" w:cs="Times New Roman"/>
                <w:sz w:val="26"/>
                <w:szCs w:val="26"/>
              </w:rPr>
              <w:t>（如有特殊服務需求需檢附相關證明文件）</w:t>
            </w:r>
          </w:p>
        </w:tc>
      </w:tr>
      <w:tr w:rsidR="0093706D">
        <w:tblPrEx>
          <w:tblCellMar>
            <w:top w:w="0" w:type="dxa"/>
            <w:bottom w:w="0" w:type="dxa"/>
          </w:tblCellMar>
        </w:tblPrEx>
        <w:trPr>
          <w:trHeight w:val="2010"/>
          <w:jc w:val="center"/>
        </w:trPr>
        <w:tc>
          <w:tcPr>
            <w:tcW w:w="9950" w:type="dxa"/>
            <w:gridSpan w:val="6"/>
            <w:tcBorders>
              <w:top w:val="single" w:sz="4" w:space="0" w:color="000000"/>
              <w:left w:val="single" w:sz="8" w:space="0" w:color="000000"/>
              <w:bottom w:val="single" w:sz="4" w:space="0" w:color="000000"/>
              <w:right w:val="single" w:sz="8" w:space="0" w:color="000000"/>
            </w:tcBorders>
            <w:tcMar>
              <w:top w:w="0" w:type="dxa"/>
              <w:left w:w="28" w:type="dxa"/>
              <w:bottom w:w="0" w:type="dxa"/>
              <w:right w:w="28" w:type="dxa"/>
            </w:tcMar>
            <w:vAlign w:val="center"/>
          </w:tcPr>
          <w:p w:rsidR="0093706D" w:rsidRDefault="00C9662C">
            <w:pPr>
              <w:pStyle w:val="Textbody"/>
              <w:spacing w:line="380" w:lineRule="exact"/>
              <w:ind w:right="103"/>
            </w:pPr>
            <w:r>
              <w:rPr>
                <w:rFonts w:eastAsia="Times New Roman"/>
                <w:w w:val="95"/>
                <w:sz w:val="26"/>
                <w:szCs w:val="26"/>
              </w:rPr>
              <w:t xml:space="preserve">  </w:t>
            </w:r>
            <w:r>
              <w:rPr>
                <w:rFonts w:eastAsia="標楷體"/>
                <w:w w:val="95"/>
                <w:sz w:val="26"/>
                <w:szCs w:val="26"/>
              </w:rPr>
              <w:t>茲同意本校教師</w:t>
            </w:r>
            <w:r>
              <w:rPr>
                <w:rFonts w:eastAsia="標楷體"/>
                <w:w w:val="95"/>
                <w:sz w:val="26"/>
                <w:szCs w:val="26"/>
              </w:rPr>
              <w:t>_______________</w:t>
            </w:r>
            <w:r>
              <w:rPr>
                <w:rFonts w:eastAsia="標楷體"/>
                <w:w w:val="95"/>
                <w:sz w:val="26"/>
                <w:szCs w:val="26"/>
              </w:rPr>
              <w:t>報名參加</w:t>
            </w:r>
            <w:r>
              <w:rPr>
                <w:rFonts w:eastAsia="標楷體"/>
                <w:w w:val="95"/>
                <w:sz w:val="26"/>
                <w:szCs w:val="26"/>
              </w:rPr>
              <w:t>111</w:t>
            </w:r>
            <w:r>
              <w:rPr>
                <w:rFonts w:eastAsia="標楷體"/>
                <w:w w:val="95"/>
                <w:sz w:val="26"/>
                <w:szCs w:val="26"/>
              </w:rPr>
              <w:t>年度高級中等以下學校視覺障礙類融合教育研習班。</w:t>
            </w:r>
          </w:p>
          <w:p w:rsidR="0093706D" w:rsidRDefault="00C9662C">
            <w:pPr>
              <w:pStyle w:val="Textbody"/>
              <w:spacing w:line="380" w:lineRule="exact"/>
            </w:pPr>
            <w:r>
              <w:rPr>
                <w:rFonts w:eastAsia="Times New Roman"/>
                <w:w w:val="95"/>
                <w:sz w:val="26"/>
                <w:szCs w:val="26"/>
              </w:rPr>
              <w:t xml:space="preserve">  </w:t>
            </w:r>
            <w:r>
              <w:rPr>
                <w:rFonts w:eastAsia="標楷體"/>
                <w:w w:val="95"/>
                <w:sz w:val="26"/>
                <w:szCs w:val="26"/>
              </w:rPr>
              <w:t xml:space="preserve">此致　</w:t>
            </w:r>
          </w:p>
          <w:p w:rsidR="0093706D" w:rsidRDefault="00C9662C">
            <w:pPr>
              <w:pStyle w:val="Textbody"/>
              <w:spacing w:line="380" w:lineRule="exact"/>
            </w:pPr>
            <w:r>
              <w:rPr>
                <w:rFonts w:eastAsia="標楷體"/>
                <w:w w:val="95"/>
                <w:sz w:val="26"/>
                <w:szCs w:val="26"/>
              </w:rPr>
              <w:t>教育部國民及學前教育署</w:t>
            </w:r>
          </w:p>
        </w:tc>
      </w:tr>
      <w:tr w:rsidR="0093706D">
        <w:tblPrEx>
          <w:tblCellMar>
            <w:top w:w="0" w:type="dxa"/>
            <w:bottom w:w="0" w:type="dxa"/>
          </w:tblCellMar>
        </w:tblPrEx>
        <w:trPr>
          <w:trHeight w:val="600"/>
          <w:jc w:val="center"/>
        </w:trPr>
        <w:tc>
          <w:tcPr>
            <w:tcW w:w="248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93706D" w:rsidRDefault="00C9662C">
            <w:pPr>
              <w:pStyle w:val="Textbody"/>
              <w:spacing w:line="380" w:lineRule="exact"/>
              <w:jc w:val="center"/>
              <w:rPr>
                <w:rFonts w:eastAsia="標楷體"/>
                <w:sz w:val="26"/>
                <w:szCs w:val="26"/>
              </w:rPr>
            </w:pPr>
            <w:r>
              <w:rPr>
                <w:rFonts w:eastAsia="標楷體"/>
                <w:sz w:val="26"/>
                <w:szCs w:val="26"/>
              </w:rPr>
              <w:t>報名教師</w:t>
            </w:r>
          </w:p>
        </w:tc>
        <w:tc>
          <w:tcPr>
            <w:tcW w:w="2488"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93706D" w:rsidRDefault="00C9662C">
            <w:pPr>
              <w:pStyle w:val="Textbody"/>
              <w:spacing w:line="380" w:lineRule="exact"/>
              <w:jc w:val="center"/>
              <w:rPr>
                <w:rFonts w:eastAsia="標楷體"/>
                <w:sz w:val="26"/>
                <w:szCs w:val="26"/>
              </w:rPr>
            </w:pPr>
            <w:r>
              <w:rPr>
                <w:rFonts w:eastAsia="標楷體"/>
                <w:sz w:val="26"/>
                <w:szCs w:val="26"/>
              </w:rPr>
              <w:t>輔導主任</w:t>
            </w:r>
          </w:p>
          <w:p w:rsidR="0093706D" w:rsidRDefault="00C9662C">
            <w:pPr>
              <w:pStyle w:val="Textbody"/>
              <w:spacing w:line="380" w:lineRule="exact"/>
              <w:jc w:val="center"/>
            </w:pPr>
            <w:r>
              <w:rPr>
                <w:rFonts w:ascii="標楷體" w:eastAsia="標楷體" w:hAnsi="標楷體" w:cs="標楷體"/>
                <w:sz w:val="26"/>
                <w:szCs w:val="26"/>
              </w:rPr>
              <w:t>（或教務主任）</w:t>
            </w:r>
          </w:p>
        </w:tc>
        <w:tc>
          <w:tcPr>
            <w:tcW w:w="248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93706D" w:rsidRDefault="00C9662C">
            <w:pPr>
              <w:pStyle w:val="Textbody"/>
              <w:spacing w:line="380" w:lineRule="exact"/>
              <w:jc w:val="center"/>
              <w:rPr>
                <w:rFonts w:eastAsia="標楷體"/>
                <w:sz w:val="26"/>
                <w:szCs w:val="26"/>
              </w:rPr>
            </w:pPr>
            <w:r>
              <w:rPr>
                <w:rFonts w:eastAsia="標楷體"/>
                <w:sz w:val="26"/>
                <w:szCs w:val="26"/>
              </w:rPr>
              <w:t>人事主任</w:t>
            </w:r>
          </w:p>
        </w:tc>
        <w:tc>
          <w:tcPr>
            <w:tcW w:w="2488" w:type="dxa"/>
            <w:tcBorders>
              <w:top w:val="single" w:sz="4" w:space="0" w:color="000000"/>
              <w:left w:val="single" w:sz="4" w:space="0" w:color="000000"/>
              <w:bottom w:val="single" w:sz="4" w:space="0" w:color="000000"/>
              <w:right w:val="single" w:sz="8" w:space="0" w:color="000000"/>
            </w:tcBorders>
            <w:tcMar>
              <w:top w:w="0" w:type="dxa"/>
              <w:left w:w="0" w:type="dxa"/>
              <w:bottom w:w="0" w:type="dxa"/>
              <w:right w:w="0" w:type="dxa"/>
            </w:tcMar>
            <w:vAlign w:val="center"/>
          </w:tcPr>
          <w:p w:rsidR="0093706D" w:rsidRDefault="00C9662C">
            <w:pPr>
              <w:pStyle w:val="Textbody"/>
              <w:spacing w:line="380" w:lineRule="exact"/>
              <w:jc w:val="center"/>
            </w:pPr>
            <w:r>
              <w:rPr>
                <w:rFonts w:eastAsia="標楷體"/>
                <w:sz w:val="26"/>
                <w:szCs w:val="26"/>
              </w:rPr>
              <w:t>校</w:t>
            </w:r>
            <w:r>
              <w:rPr>
                <w:rFonts w:eastAsia="Times New Roman"/>
                <w:sz w:val="26"/>
                <w:szCs w:val="26"/>
              </w:rPr>
              <w:t xml:space="preserve">   </w:t>
            </w:r>
            <w:r>
              <w:rPr>
                <w:rFonts w:eastAsia="標楷體"/>
                <w:sz w:val="26"/>
                <w:szCs w:val="26"/>
              </w:rPr>
              <w:t>長</w:t>
            </w:r>
          </w:p>
        </w:tc>
      </w:tr>
      <w:tr w:rsidR="0093706D">
        <w:tblPrEx>
          <w:tblCellMar>
            <w:top w:w="0" w:type="dxa"/>
            <w:bottom w:w="0" w:type="dxa"/>
          </w:tblCellMar>
        </w:tblPrEx>
        <w:trPr>
          <w:trHeight w:val="697"/>
          <w:jc w:val="center"/>
        </w:trPr>
        <w:tc>
          <w:tcPr>
            <w:tcW w:w="248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93706D" w:rsidRDefault="0093706D">
            <w:pPr>
              <w:pStyle w:val="Textbody"/>
              <w:snapToGrid w:val="0"/>
              <w:spacing w:line="360" w:lineRule="auto"/>
              <w:jc w:val="center"/>
              <w:rPr>
                <w:rFonts w:eastAsia="標楷體"/>
              </w:rPr>
            </w:pPr>
          </w:p>
        </w:tc>
        <w:tc>
          <w:tcPr>
            <w:tcW w:w="2488" w:type="dxa"/>
            <w:gridSpan w:val="3"/>
            <w:tcBorders>
              <w:top w:val="single" w:sz="4" w:space="0" w:color="000000"/>
              <w:left w:val="single" w:sz="4" w:space="0" w:color="000000"/>
              <w:bottom w:val="single" w:sz="8" w:space="0" w:color="000000"/>
            </w:tcBorders>
            <w:tcMar>
              <w:top w:w="0" w:type="dxa"/>
              <w:left w:w="0" w:type="dxa"/>
              <w:bottom w:w="0" w:type="dxa"/>
              <w:right w:w="0" w:type="dxa"/>
            </w:tcMar>
            <w:vAlign w:val="center"/>
          </w:tcPr>
          <w:p w:rsidR="0093706D" w:rsidRDefault="0093706D">
            <w:pPr>
              <w:pStyle w:val="Textbody"/>
              <w:snapToGrid w:val="0"/>
              <w:spacing w:line="360" w:lineRule="auto"/>
              <w:jc w:val="center"/>
              <w:rPr>
                <w:rFonts w:eastAsia="標楷體"/>
              </w:rPr>
            </w:pPr>
          </w:p>
        </w:tc>
        <w:tc>
          <w:tcPr>
            <w:tcW w:w="2487" w:type="dxa"/>
            <w:tcBorders>
              <w:top w:val="single" w:sz="4" w:space="0" w:color="000000"/>
              <w:left w:val="single" w:sz="4" w:space="0" w:color="000000"/>
              <w:bottom w:val="single" w:sz="8" w:space="0" w:color="000000"/>
            </w:tcBorders>
            <w:tcMar>
              <w:top w:w="0" w:type="dxa"/>
              <w:left w:w="0" w:type="dxa"/>
              <w:bottom w:w="0" w:type="dxa"/>
              <w:right w:w="0" w:type="dxa"/>
            </w:tcMar>
            <w:vAlign w:val="center"/>
          </w:tcPr>
          <w:p w:rsidR="0093706D" w:rsidRDefault="0093706D">
            <w:pPr>
              <w:pStyle w:val="Textbody"/>
              <w:snapToGrid w:val="0"/>
              <w:spacing w:line="360" w:lineRule="auto"/>
              <w:jc w:val="center"/>
              <w:rPr>
                <w:rFonts w:eastAsia="標楷體"/>
              </w:rPr>
            </w:pPr>
          </w:p>
        </w:tc>
        <w:tc>
          <w:tcPr>
            <w:tcW w:w="2488"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rsidR="0093706D" w:rsidRDefault="0093706D">
            <w:pPr>
              <w:pStyle w:val="Textbody"/>
              <w:snapToGrid w:val="0"/>
              <w:spacing w:line="360" w:lineRule="auto"/>
              <w:jc w:val="center"/>
              <w:rPr>
                <w:rFonts w:eastAsia="標楷體"/>
              </w:rPr>
            </w:pPr>
          </w:p>
        </w:tc>
      </w:tr>
    </w:tbl>
    <w:p w:rsidR="0093706D" w:rsidRDefault="0093706D">
      <w:pPr>
        <w:pStyle w:val="Textbody"/>
        <w:spacing w:line="440" w:lineRule="exact"/>
        <w:rPr>
          <w:rFonts w:ascii="標楷體" w:eastAsia="標楷體" w:hAnsi="標楷體" w:cs="標楷體"/>
          <w:b/>
          <w:sz w:val="32"/>
          <w:szCs w:val="32"/>
        </w:rPr>
      </w:pPr>
    </w:p>
    <w:p w:rsidR="0093706D" w:rsidRDefault="00C9662C">
      <w:pPr>
        <w:pStyle w:val="Textbody"/>
        <w:pageBreakBefore/>
        <w:widowControl/>
        <w:spacing w:line="400" w:lineRule="exact"/>
        <w:jc w:val="center"/>
      </w:pPr>
      <w:r>
        <w:rPr>
          <w:noProof/>
        </w:rPr>
        <mc:AlternateContent>
          <mc:Choice Requires="wps">
            <w:drawing>
              <wp:anchor distT="0" distB="0" distL="114300" distR="114300" simplePos="0" relativeHeight="15" behindDoc="0" locked="0" layoutInCell="1" allowOverlap="1">
                <wp:simplePos x="0" y="0"/>
                <wp:positionH relativeFrom="page">
                  <wp:posOffset>776520</wp:posOffset>
                </wp:positionH>
                <wp:positionV relativeFrom="paragraph">
                  <wp:posOffset>-100440</wp:posOffset>
                </wp:positionV>
                <wp:extent cx="714600" cy="291600"/>
                <wp:effectExtent l="0" t="0" r="9300" b="13200"/>
                <wp:wrapNone/>
                <wp:docPr id="4" name="外框2"/>
                <wp:cNvGraphicFramePr/>
                <a:graphic xmlns:a="http://schemas.openxmlformats.org/drawingml/2006/main">
                  <a:graphicData uri="http://schemas.microsoft.com/office/word/2010/wordprocessingShape">
                    <wps:wsp>
                      <wps:cNvSpPr/>
                      <wps:spPr>
                        <a:xfrm>
                          <a:off x="0" y="0"/>
                          <a:ext cx="714600" cy="291600"/>
                        </a:xfrm>
                        <a:prstGeom prst="rect">
                          <a:avLst/>
                        </a:prstGeom>
                        <a:noFill/>
                        <a:ln cap="flat">
                          <a:noFill/>
                          <a:prstDash val="solid"/>
                        </a:ln>
                      </wps:spPr>
                      <wps:txbx>
                        <w:txbxContent>
                          <w:p w:rsidR="0093706D" w:rsidRDefault="00C9662C">
                            <w:pPr>
                              <w:spacing w:line="452" w:lineRule="exact"/>
                              <w:ind w:left="144" w:hanging="143"/>
                              <w:rPr>
                                <w:rFonts w:hint="eastAsia"/>
                              </w:rPr>
                            </w:pPr>
                            <w:r>
                              <w:rPr>
                                <w:rFonts w:ascii="標楷體" w:eastAsia="標楷體" w:hAnsi="標楷體" w:cs="標楷體"/>
                                <w:color w:val="333333"/>
                              </w:rPr>
                              <w:t>附件</w:t>
                            </w:r>
                            <w:r>
                              <w:rPr>
                                <w:rFonts w:eastAsia="標楷體"/>
                                <w:color w:val="333333"/>
                              </w:rPr>
                              <w:t>2</w:t>
                            </w:r>
                          </w:p>
                        </w:txbxContent>
                      </wps:txbx>
                      <wps:bodyPr vert="horz" wrap="square" lIns="720" tIns="720" rIns="720" bIns="720" anchor="t" anchorCtr="0" compatLnSpc="0">
                        <a:noAutofit/>
                      </wps:bodyPr>
                    </wps:wsp>
                  </a:graphicData>
                </a:graphic>
              </wp:anchor>
            </w:drawing>
          </mc:Choice>
          <mc:Fallback>
            <w:pict>
              <v:rect id="外框2" o:spid="_x0000_s1027" style="position:absolute;left:0;text-align:left;margin-left:61.15pt;margin-top:-7.9pt;width:56.25pt;height:22.95pt;z-index:1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" filled="f" stroked="f">
                <v:textbox inset=".02mm,.02mm,.02mm,.02mm">
                  <w:txbxContent>
                    <w:p w:rsidR="0093706D" w:rsidRDefault="00C9662C">
                      <w:pPr>
                        <w:spacing w:line="452" w:lineRule="exact"/>
                        <w:ind w:left="144" w:hanging="143"/>
                        <w:rPr>
                          <w:rFonts w:hint="eastAsia"/>
                        </w:rPr>
                      </w:pPr>
                      <w:r>
                        <w:rPr>
                          <w:rFonts w:ascii="標楷體" w:eastAsia="標楷體" w:hAnsi="標楷體" w:cs="標楷體"/>
                          <w:color w:val="333333"/>
                        </w:rPr>
                        <w:t>附件</w:t>
                      </w:r>
                      <w:r>
                        <w:rPr>
                          <w:rFonts w:eastAsia="標楷體"/>
                          <w:color w:val="333333"/>
                        </w:rPr>
                        <w:t>2</w:t>
                      </w:r>
                    </w:p>
                  </w:txbxContent>
                </v:textbox>
                <w10:wrap anchorx="page"/>
              </v:rect>
            </w:pict>
          </mc:Fallback>
        </mc:AlternateContent>
      </w:r>
    </w:p>
    <w:p w:rsidR="0093706D" w:rsidRDefault="00C9662C">
      <w:pPr>
        <w:pStyle w:val="Textbody"/>
        <w:widowControl/>
        <w:spacing w:line="400" w:lineRule="exact"/>
        <w:jc w:val="center"/>
        <w:rPr>
          <w:rFonts w:eastAsia="標楷體"/>
          <w:b/>
          <w:kern w:val="0"/>
          <w:sz w:val="32"/>
          <w:szCs w:val="44"/>
        </w:rPr>
      </w:pPr>
      <w:r>
        <w:rPr>
          <w:rFonts w:eastAsia="標楷體"/>
          <w:b/>
          <w:kern w:val="0"/>
          <w:sz w:val="32"/>
          <w:szCs w:val="44"/>
        </w:rPr>
        <w:t>111</w:t>
      </w:r>
      <w:r>
        <w:rPr>
          <w:rFonts w:eastAsia="標楷體"/>
          <w:b/>
          <w:kern w:val="0"/>
          <w:sz w:val="32"/>
          <w:szCs w:val="44"/>
        </w:rPr>
        <w:t>年度高級中等以下學校視覺障礙類融合教育研習班實施計畫</w:t>
      </w:r>
    </w:p>
    <w:p w:rsidR="0093706D" w:rsidRDefault="00C9662C">
      <w:pPr>
        <w:pStyle w:val="1"/>
        <w:numPr>
          <w:ilvl w:val="0"/>
          <w:numId w:val="1"/>
        </w:numPr>
        <w:spacing w:line="400" w:lineRule="exact"/>
        <w:ind w:left="0" w:firstLine="0"/>
        <w:jc w:val="center"/>
        <w:rPr>
          <w:b/>
          <w:color w:val="auto"/>
          <w:sz w:val="32"/>
          <w:szCs w:val="32"/>
        </w:rPr>
      </w:pPr>
      <w:r>
        <w:rPr>
          <w:b/>
          <w:color w:val="auto"/>
          <w:sz w:val="32"/>
          <w:szCs w:val="32"/>
        </w:rPr>
        <w:t>縣市薦派總表</w:t>
      </w:r>
    </w:p>
    <w:tbl>
      <w:tblPr>
        <w:tblW w:w="10051" w:type="dxa"/>
        <w:jc w:val="center"/>
        <w:tblLayout w:type="fixed"/>
        <w:tblCellMar>
          <w:left w:w="10" w:type="dxa"/>
          <w:right w:w="10" w:type="dxa"/>
        </w:tblCellMar>
        <w:tblLook w:val="04A0" w:firstRow="1" w:lastRow="0" w:firstColumn="1" w:lastColumn="0" w:noHBand="0" w:noVBand="1"/>
      </w:tblPr>
      <w:tblGrid>
        <w:gridCol w:w="817"/>
        <w:gridCol w:w="707"/>
        <w:gridCol w:w="1415"/>
        <w:gridCol w:w="1418"/>
        <w:gridCol w:w="1841"/>
        <w:gridCol w:w="3081"/>
        <w:gridCol w:w="772"/>
      </w:tblGrid>
      <w:tr w:rsidR="0093706D">
        <w:tblPrEx>
          <w:tblCellMar>
            <w:top w:w="0" w:type="dxa"/>
            <w:bottom w:w="0" w:type="dxa"/>
          </w:tblCellMar>
        </w:tblPrEx>
        <w:trPr>
          <w:trHeight w:val="680"/>
          <w:tblHeader/>
          <w:jc w:val="center"/>
        </w:trPr>
        <w:tc>
          <w:tcPr>
            <w:tcW w:w="817" w:type="dxa"/>
            <w:tcBorders>
              <w:top w:val="single" w:sz="8" w:space="0" w:color="000000"/>
              <w:left w:val="single" w:sz="8" w:space="0" w:color="000000"/>
              <w:bottom w:val="single" w:sz="4" w:space="0" w:color="000000"/>
            </w:tcBorders>
            <w:tcMar>
              <w:top w:w="0" w:type="dxa"/>
              <w:left w:w="108" w:type="dxa"/>
              <w:bottom w:w="0" w:type="dxa"/>
              <w:right w:w="108" w:type="dxa"/>
            </w:tcMar>
            <w:vAlign w:val="center"/>
          </w:tcPr>
          <w:p w:rsidR="0093706D" w:rsidRDefault="00C9662C">
            <w:pPr>
              <w:pStyle w:val="Textbody"/>
              <w:spacing w:line="360" w:lineRule="exact"/>
              <w:ind w:left="-142" w:right="-108"/>
              <w:jc w:val="center"/>
              <w:rPr>
                <w:rFonts w:ascii="標楷體" w:eastAsia="標楷體" w:hAnsi="標楷體" w:cs="標楷體"/>
              </w:rPr>
            </w:pPr>
            <w:r>
              <w:rPr>
                <w:rFonts w:ascii="標楷體" w:eastAsia="標楷體" w:hAnsi="標楷體" w:cs="標楷體"/>
              </w:rPr>
              <w:t>縣市別</w:t>
            </w:r>
          </w:p>
        </w:tc>
        <w:tc>
          <w:tcPr>
            <w:tcW w:w="707" w:type="dxa"/>
            <w:tcBorders>
              <w:top w:val="single" w:sz="8"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360" w:lineRule="exact"/>
              <w:jc w:val="center"/>
              <w:rPr>
                <w:rFonts w:ascii="標楷體" w:eastAsia="標楷體" w:hAnsi="標楷體" w:cs="標楷體"/>
              </w:rPr>
            </w:pPr>
            <w:r>
              <w:rPr>
                <w:rFonts w:ascii="標楷體" w:eastAsia="標楷體" w:hAnsi="標楷體" w:cs="標楷體"/>
              </w:rPr>
              <w:t>編號</w:t>
            </w:r>
          </w:p>
        </w:tc>
        <w:tc>
          <w:tcPr>
            <w:tcW w:w="1415" w:type="dxa"/>
            <w:tcBorders>
              <w:top w:val="single" w:sz="8"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360" w:lineRule="exact"/>
              <w:jc w:val="center"/>
              <w:rPr>
                <w:rFonts w:ascii="標楷體" w:eastAsia="標楷體" w:hAnsi="標楷體" w:cs="標楷體"/>
              </w:rPr>
            </w:pPr>
            <w:r>
              <w:rPr>
                <w:rFonts w:ascii="標楷體" w:eastAsia="標楷體" w:hAnsi="標楷體" w:cs="標楷體"/>
              </w:rPr>
              <w:t>學校名稱</w:t>
            </w:r>
          </w:p>
        </w:tc>
        <w:tc>
          <w:tcPr>
            <w:tcW w:w="1418" w:type="dxa"/>
            <w:tcBorders>
              <w:top w:val="single" w:sz="8"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360" w:lineRule="exact"/>
              <w:jc w:val="center"/>
              <w:rPr>
                <w:rFonts w:ascii="標楷體" w:eastAsia="標楷體" w:hAnsi="標楷體" w:cs="標楷體"/>
              </w:rPr>
            </w:pPr>
            <w:r>
              <w:rPr>
                <w:rFonts w:ascii="標楷體" w:eastAsia="標楷體" w:hAnsi="標楷體" w:cs="標楷體"/>
              </w:rPr>
              <w:t>姓名</w:t>
            </w:r>
          </w:p>
        </w:tc>
        <w:tc>
          <w:tcPr>
            <w:tcW w:w="1841" w:type="dxa"/>
            <w:tcBorders>
              <w:top w:val="single" w:sz="8"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360" w:lineRule="exact"/>
              <w:jc w:val="center"/>
              <w:rPr>
                <w:rFonts w:eastAsia="標楷體"/>
              </w:rPr>
            </w:pPr>
            <w:r>
              <w:rPr>
                <w:rFonts w:eastAsia="標楷體"/>
              </w:rPr>
              <w:t>任教領域</w:t>
            </w:r>
            <w:r>
              <w:rPr>
                <w:rFonts w:eastAsia="標楷體"/>
              </w:rPr>
              <w:t>/</w:t>
            </w:r>
            <w:r>
              <w:rPr>
                <w:rFonts w:eastAsia="標楷體"/>
              </w:rPr>
              <w:t>科別</w:t>
            </w:r>
          </w:p>
        </w:tc>
        <w:tc>
          <w:tcPr>
            <w:tcW w:w="3081" w:type="dxa"/>
            <w:tcBorders>
              <w:top w:val="single" w:sz="8"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360" w:lineRule="exact"/>
              <w:jc w:val="center"/>
              <w:rPr>
                <w:rFonts w:eastAsia="標楷體"/>
              </w:rPr>
            </w:pPr>
            <w:r>
              <w:rPr>
                <w:rFonts w:eastAsia="標楷體"/>
              </w:rPr>
              <w:t>身份</w:t>
            </w:r>
          </w:p>
        </w:tc>
        <w:tc>
          <w:tcPr>
            <w:tcW w:w="772" w:type="dxa"/>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93706D" w:rsidRDefault="00C9662C">
            <w:pPr>
              <w:pStyle w:val="Textbody"/>
              <w:spacing w:line="360" w:lineRule="exact"/>
              <w:jc w:val="center"/>
              <w:rPr>
                <w:rFonts w:eastAsia="標楷體"/>
              </w:rPr>
            </w:pPr>
            <w:r>
              <w:rPr>
                <w:rFonts w:eastAsia="標楷體"/>
              </w:rPr>
              <w:t>推薦序位</w:t>
            </w:r>
          </w:p>
        </w:tc>
      </w:tr>
      <w:tr w:rsidR="0093706D">
        <w:tblPrEx>
          <w:tblCellMar>
            <w:top w:w="0" w:type="dxa"/>
            <w:bottom w:w="0" w:type="dxa"/>
          </w:tblCellMar>
        </w:tblPrEx>
        <w:trPr>
          <w:trHeight w:val="680"/>
          <w:jc w:val="center"/>
        </w:trPr>
        <w:tc>
          <w:tcPr>
            <w:tcW w:w="817" w:type="dxa"/>
            <w:vMerge w:val="restart"/>
            <w:tcBorders>
              <w:top w:val="single" w:sz="4" w:space="0" w:color="000000"/>
              <w:left w:val="single" w:sz="8" w:space="0" w:color="000000"/>
              <w:bottom w:val="single" w:sz="8" w:space="0" w:color="000000"/>
            </w:tcBorders>
            <w:tcMar>
              <w:top w:w="0" w:type="dxa"/>
              <w:left w:w="108" w:type="dxa"/>
              <w:bottom w:w="0" w:type="dxa"/>
              <w:right w:w="108" w:type="dxa"/>
            </w:tcMar>
            <w:vAlign w:val="center"/>
          </w:tcPr>
          <w:p w:rsidR="0093706D" w:rsidRDefault="0093706D">
            <w:pPr>
              <w:pStyle w:val="Textbody"/>
              <w:snapToGrid w:val="0"/>
              <w:spacing w:line="360" w:lineRule="auto"/>
              <w:rPr>
                <w:rFonts w:eastAsia="標楷體"/>
              </w:rPr>
            </w:pPr>
          </w:p>
        </w:tc>
        <w:tc>
          <w:tcPr>
            <w:tcW w:w="70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360" w:lineRule="exact"/>
              <w:jc w:val="center"/>
              <w:rPr>
                <w:rFonts w:eastAsia="標楷體"/>
              </w:rPr>
            </w:pPr>
            <w:r>
              <w:rPr>
                <w:rFonts w:eastAsia="標楷體"/>
              </w:rPr>
              <w:t>01</w:t>
            </w:r>
          </w:p>
        </w:tc>
        <w:tc>
          <w:tcPr>
            <w:tcW w:w="14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93706D">
            <w:pPr>
              <w:pStyle w:val="Textbody"/>
              <w:snapToGrid w:val="0"/>
              <w:spacing w:line="360" w:lineRule="exact"/>
              <w:jc w:val="center"/>
              <w:rPr>
                <w:rFonts w:eastAsia="標楷體"/>
              </w:rPr>
            </w:pP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93706D">
            <w:pPr>
              <w:pStyle w:val="Textbody"/>
              <w:snapToGrid w:val="0"/>
              <w:spacing w:line="360" w:lineRule="exact"/>
              <w:jc w:val="center"/>
              <w:rPr>
                <w:rFonts w:eastAsia="標楷體"/>
              </w:rPr>
            </w:pPr>
          </w:p>
        </w:tc>
        <w:tc>
          <w:tcPr>
            <w:tcW w:w="18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93706D">
            <w:pPr>
              <w:pStyle w:val="Textbody"/>
              <w:snapToGrid w:val="0"/>
              <w:spacing w:line="360" w:lineRule="exact"/>
              <w:jc w:val="center"/>
              <w:rPr>
                <w:rFonts w:eastAsia="標楷體"/>
              </w:rPr>
            </w:pPr>
          </w:p>
        </w:tc>
        <w:tc>
          <w:tcPr>
            <w:tcW w:w="30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公私立高級中等以下學校資源班正式教師</w:t>
            </w:r>
          </w:p>
          <w:p w:rsidR="0093706D" w:rsidRDefault="00C9662C">
            <w:pPr>
              <w:pStyle w:val="Textbody"/>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巡迴輔導班正式教師。</w:t>
            </w:r>
          </w:p>
          <w:p w:rsidR="0093706D" w:rsidRDefault="00C9662C">
            <w:pPr>
              <w:pStyle w:val="Textbody"/>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普通班導師，且班上有視障學生者（須為正式教師）</w:t>
            </w:r>
          </w:p>
          <w:p w:rsidR="0093706D" w:rsidRDefault="00C9662C">
            <w:pPr>
              <w:pStyle w:val="Textbody"/>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輔導教師或專任輔導教師（須為正式教師）</w:t>
            </w:r>
          </w:p>
          <w:p w:rsidR="0093706D" w:rsidRDefault="00C9662C">
            <w:pPr>
              <w:pStyle w:val="Textbody"/>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視障學生之學生助理人員</w:t>
            </w:r>
          </w:p>
          <w:p w:rsidR="0093706D" w:rsidRDefault="00C9662C">
            <w:pPr>
              <w:pStyle w:val="Textbody"/>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資源班行政助理或私立高中特教行政助理。</w:t>
            </w:r>
          </w:p>
          <w:p w:rsidR="0093706D" w:rsidRDefault="00C9662C">
            <w:pPr>
              <w:pStyle w:val="Textbody"/>
              <w:snapToGrid w:val="0"/>
              <w:spacing w:line="300" w:lineRule="exact"/>
              <w:ind w:left="240" w:hanging="240"/>
              <w:jc w:val="both"/>
            </w:pPr>
            <w:r>
              <w:rPr>
                <w:rFonts w:ascii="標楷體" w:eastAsia="標楷體" w:hAnsi="標楷體" w:cs="標楷體"/>
                <w:szCs w:val="26"/>
              </w:rPr>
              <w:t>□</w:t>
            </w:r>
            <w:r>
              <w:rPr>
                <w:rFonts w:ascii="標楷體" w:eastAsia="標楷體" w:hAnsi="標楷體" w:cs="標楷體"/>
                <w:szCs w:val="26"/>
              </w:rPr>
              <w:t>代理教師，不限科別</w:t>
            </w:r>
          </w:p>
        </w:tc>
        <w:tc>
          <w:tcPr>
            <w:tcW w:w="772"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93706D" w:rsidRDefault="0093706D">
            <w:pPr>
              <w:pStyle w:val="Textbody"/>
              <w:spacing w:line="360" w:lineRule="exact"/>
              <w:jc w:val="center"/>
              <w:rPr>
                <w:rFonts w:eastAsia="標楷體"/>
              </w:rPr>
            </w:pPr>
          </w:p>
        </w:tc>
      </w:tr>
      <w:tr w:rsidR="0093706D">
        <w:tblPrEx>
          <w:tblCellMar>
            <w:top w:w="0" w:type="dxa"/>
            <w:bottom w:w="0" w:type="dxa"/>
          </w:tblCellMar>
        </w:tblPrEx>
        <w:trPr>
          <w:trHeight w:val="680"/>
          <w:jc w:val="center"/>
        </w:trPr>
        <w:tc>
          <w:tcPr>
            <w:tcW w:w="817" w:type="dxa"/>
            <w:vMerge/>
            <w:tcBorders>
              <w:top w:val="single" w:sz="4" w:space="0" w:color="000000"/>
              <w:left w:val="single" w:sz="8" w:space="0" w:color="000000"/>
              <w:bottom w:val="single" w:sz="8" w:space="0" w:color="000000"/>
            </w:tcBorders>
            <w:tcMar>
              <w:top w:w="0" w:type="dxa"/>
              <w:left w:w="108" w:type="dxa"/>
              <w:bottom w:w="0" w:type="dxa"/>
              <w:right w:w="108" w:type="dxa"/>
            </w:tcMar>
            <w:vAlign w:val="center"/>
          </w:tcPr>
          <w:p w:rsidR="00000000" w:rsidRDefault="00C9662C">
            <w:pPr>
              <w:widowControl/>
              <w:rPr>
                <w:rFonts w:hint="eastAsia"/>
              </w:rPr>
            </w:pPr>
          </w:p>
        </w:tc>
        <w:tc>
          <w:tcPr>
            <w:tcW w:w="70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360" w:lineRule="exact"/>
              <w:jc w:val="center"/>
              <w:rPr>
                <w:rFonts w:eastAsia="標楷體"/>
              </w:rPr>
            </w:pPr>
            <w:r>
              <w:rPr>
                <w:rFonts w:eastAsia="標楷體"/>
              </w:rPr>
              <w:t>02</w:t>
            </w:r>
          </w:p>
        </w:tc>
        <w:tc>
          <w:tcPr>
            <w:tcW w:w="14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93706D">
            <w:pPr>
              <w:pStyle w:val="Textbody"/>
              <w:snapToGrid w:val="0"/>
              <w:spacing w:line="360" w:lineRule="exact"/>
              <w:jc w:val="center"/>
              <w:rPr>
                <w:rFonts w:eastAsia="標楷體"/>
              </w:rPr>
            </w:pP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93706D">
            <w:pPr>
              <w:pStyle w:val="Textbody"/>
              <w:snapToGrid w:val="0"/>
              <w:spacing w:line="360" w:lineRule="exact"/>
              <w:jc w:val="center"/>
              <w:rPr>
                <w:rFonts w:eastAsia="標楷體"/>
              </w:rPr>
            </w:pPr>
          </w:p>
        </w:tc>
        <w:tc>
          <w:tcPr>
            <w:tcW w:w="18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93706D">
            <w:pPr>
              <w:pStyle w:val="Textbody"/>
              <w:snapToGrid w:val="0"/>
              <w:spacing w:line="360" w:lineRule="exact"/>
              <w:jc w:val="center"/>
              <w:rPr>
                <w:rFonts w:eastAsia="標楷體"/>
              </w:rPr>
            </w:pPr>
          </w:p>
        </w:tc>
        <w:tc>
          <w:tcPr>
            <w:tcW w:w="30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公私立高級中等以下學校資源班正式教師</w:t>
            </w:r>
          </w:p>
          <w:p w:rsidR="0093706D" w:rsidRDefault="00C9662C">
            <w:pPr>
              <w:pStyle w:val="Textbody"/>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巡迴輔導班正式教師。</w:t>
            </w:r>
          </w:p>
          <w:p w:rsidR="0093706D" w:rsidRDefault="00C9662C">
            <w:pPr>
              <w:pStyle w:val="Textbody"/>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普通班導師，且班上有視障學生者（須為正式教師）</w:t>
            </w:r>
          </w:p>
          <w:p w:rsidR="0093706D" w:rsidRDefault="00C9662C">
            <w:pPr>
              <w:pStyle w:val="Textbody"/>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輔導教師或專任輔導教師（須為正式教師）</w:t>
            </w:r>
          </w:p>
          <w:p w:rsidR="0093706D" w:rsidRDefault="00C9662C">
            <w:pPr>
              <w:pStyle w:val="Textbody"/>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視障學生之學生助理人員</w:t>
            </w:r>
          </w:p>
          <w:p w:rsidR="0093706D" w:rsidRDefault="00C9662C">
            <w:pPr>
              <w:pStyle w:val="Textbody"/>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資源班行政助理或私立高中特教行政助理。</w:t>
            </w:r>
          </w:p>
          <w:p w:rsidR="0093706D" w:rsidRDefault="00C9662C">
            <w:pPr>
              <w:pStyle w:val="Textbody"/>
              <w:snapToGrid w:val="0"/>
              <w:spacing w:line="360" w:lineRule="exact"/>
            </w:pPr>
            <w:r>
              <w:rPr>
                <w:rFonts w:ascii="標楷體" w:eastAsia="標楷體" w:hAnsi="標楷體" w:cs="標楷體"/>
                <w:szCs w:val="26"/>
              </w:rPr>
              <w:t>□</w:t>
            </w:r>
            <w:r>
              <w:rPr>
                <w:rFonts w:ascii="標楷體" w:eastAsia="標楷體" w:hAnsi="標楷體" w:cs="標楷體"/>
                <w:szCs w:val="26"/>
              </w:rPr>
              <w:t>代理教師，不限科別</w:t>
            </w:r>
          </w:p>
        </w:tc>
        <w:tc>
          <w:tcPr>
            <w:tcW w:w="772"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93706D" w:rsidRDefault="0093706D">
            <w:pPr>
              <w:pStyle w:val="Textbody"/>
              <w:spacing w:line="360" w:lineRule="exact"/>
              <w:jc w:val="center"/>
              <w:rPr>
                <w:rFonts w:eastAsia="標楷體"/>
              </w:rPr>
            </w:pPr>
          </w:p>
        </w:tc>
      </w:tr>
      <w:tr w:rsidR="0093706D">
        <w:tblPrEx>
          <w:tblCellMar>
            <w:top w:w="0" w:type="dxa"/>
            <w:bottom w:w="0" w:type="dxa"/>
          </w:tblCellMar>
        </w:tblPrEx>
        <w:trPr>
          <w:trHeight w:val="680"/>
          <w:jc w:val="center"/>
        </w:trPr>
        <w:tc>
          <w:tcPr>
            <w:tcW w:w="817" w:type="dxa"/>
            <w:vMerge/>
            <w:tcBorders>
              <w:top w:val="single" w:sz="4" w:space="0" w:color="000000"/>
              <w:left w:val="single" w:sz="8" w:space="0" w:color="000000"/>
              <w:bottom w:val="single" w:sz="8" w:space="0" w:color="000000"/>
            </w:tcBorders>
            <w:tcMar>
              <w:top w:w="0" w:type="dxa"/>
              <w:left w:w="108" w:type="dxa"/>
              <w:bottom w:w="0" w:type="dxa"/>
              <w:right w:w="108" w:type="dxa"/>
            </w:tcMar>
            <w:vAlign w:val="center"/>
          </w:tcPr>
          <w:p w:rsidR="00000000" w:rsidRDefault="00C9662C">
            <w:pPr>
              <w:widowControl/>
              <w:rPr>
                <w:rFonts w:hint="eastAsia"/>
              </w:rPr>
            </w:pPr>
          </w:p>
        </w:tc>
        <w:tc>
          <w:tcPr>
            <w:tcW w:w="70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360" w:lineRule="exact"/>
              <w:jc w:val="center"/>
              <w:rPr>
                <w:rFonts w:eastAsia="標楷體"/>
              </w:rPr>
            </w:pPr>
            <w:r>
              <w:rPr>
                <w:rFonts w:eastAsia="標楷體"/>
              </w:rPr>
              <w:t>03</w:t>
            </w:r>
          </w:p>
        </w:tc>
        <w:tc>
          <w:tcPr>
            <w:tcW w:w="14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93706D">
            <w:pPr>
              <w:pStyle w:val="Textbody"/>
              <w:snapToGrid w:val="0"/>
              <w:spacing w:line="360" w:lineRule="exact"/>
              <w:jc w:val="center"/>
              <w:rPr>
                <w:rFonts w:eastAsia="標楷體"/>
              </w:rPr>
            </w:pP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93706D">
            <w:pPr>
              <w:pStyle w:val="Textbody"/>
              <w:snapToGrid w:val="0"/>
              <w:spacing w:line="360" w:lineRule="exact"/>
              <w:jc w:val="center"/>
              <w:rPr>
                <w:rFonts w:eastAsia="標楷體"/>
              </w:rPr>
            </w:pPr>
          </w:p>
        </w:tc>
        <w:tc>
          <w:tcPr>
            <w:tcW w:w="18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93706D">
            <w:pPr>
              <w:pStyle w:val="Textbody"/>
              <w:snapToGrid w:val="0"/>
              <w:spacing w:line="360" w:lineRule="exact"/>
              <w:jc w:val="center"/>
              <w:rPr>
                <w:rFonts w:eastAsia="標楷體"/>
              </w:rPr>
            </w:pPr>
          </w:p>
        </w:tc>
        <w:tc>
          <w:tcPr>
            <w:tcW w:w="30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公私立高級中等以下學校資源班正式教師</w:t>
            </w:r>
          </w:p>
          <w:p w:rsidR="0093706D" w:rsidRDefault="00C9662C">
            <w:pPr>
              <w:pStyle w:val="Textbody"/>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巡迴輔導班正式教師。</w:t>
            </w:r>
          </w:p>
          <w:p w:rsidR="0093706D" w:rsidRDefault="00C9662C">
            <w:pPr>
              <w:pStyle w:val="Textbody"/>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普通班導師，且班上有視障學生者（須為正式教師）</w:t>
            </w:r>
          </w:p>
          <w:p w:rsidR="0093706D" w:rsidRDefault="00C9662C">
            <w:pPr>
              <w:pStyle w:val="Textbody"/>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輔導教師或專任輔導教師（須為正式教師）</w:t>
            </w:r>
          </w:p>
          <w:p w:rsidR="0093706D" w:rsidRDefault="00C9662C">
            <w:pPr>
              <w:pStyle w:val="Textbody"/>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視障學生之學生助理人員</w:t>
            </w:r>
          </w:p>
          <w:p w:rsidR="0093706D" w:rsidRDefault="00C9662C">
            <w:pPr>
              <w:pStyle w:val="Textbody"/>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資源班行政助理或私立高中特教行政助理。</w:t>
            </w:r>
          </w:p>
          <w:p w:rsidR="0093706D" w:rsidRDefault="00C9662C">
            <w:pPr>
              <w:pStyle w:val="Textbody"/>
              <w:snapToGrid w:val="0"/>
              <w:spacing w:line="360" w:lineRule="exact"/>
            </w:pPr>
            <w:r>
              <w:rPr>
                <w:rFonts w:ascii="標楷體" w:eastAsia="標楷體" w:hAnsi="標楷體" w:cs="標楷體"/>
                <w:szCs w:val="26"/>
              </w:rPr>
              <w:t>□</w:t>
            </w:r>
            <w:r>
              <w:rPr>
                <w:rFonts w:ascii="標楷體" w:eastAsia="標楷體" w:hAnsi="標楷體" w:cs="標楷體"/>
                <w:szCs w:val="26"/>
              </w:rPr>
              <w:t>代理教師，不限科別</w:t>
            </w:r>
          </w:p>
        </w:tc>
        <w:tc>
          <w:tcPr>
            <w:tcW w:w="772"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93706D" w:rsidRDefault="0093706D">
            <w:pPr>
              <w:pStyle w:val="Textbody"/>
              <w:spacing w:line="360" w:lineRule="exact"/>
              <w:jc w:val="center"/>
              <w:rPr>
                <w:rFonts w:eastAsia="標楷體"/>
              </w:rPr>
            </w:pPr>
          </w:p>
        </w:tc>
      </w:tr>
      <w:tr w:rsidR="0093706D">
        <w:tblPrEx>
          <w:tblCellMar>
            <w:top w:w="0" w:type="dxa"/>
            <w:bottom w:w="0" w:type="dxa"/>
          </w:tblCellMar>
        </w:tblPrEx>
        <w:trPr>
          <w:trHeight w:val="680"/>
          <w:jc w:val="center"/>
        </w:trPr>
        <w:tc>
          <w:tcPr>
            <w:tcW w:w="817" w:type="dxa"/>
            <w:vMerge/>
            <w:tcBorders>
              <w:top w:val="single" w:sz="4" w:space="0" w:color="000000"/>
              <w:left w:val="single" w:sz="8" w:space="0" w:color="000000"/>
              <w:bottom w:val="single" w:sz="8" w:space="0" w:color="000000"/>
            </w:tcBorders>
            <w:tcMar>
              <w:top w:w="0" w:type="dxa"/>
              <w:left w:w="108" w:type="dxa"/>
              <w:bottom w:w="0" w:type="dxa"/>
              <w:right w:w="108" w:type="dxa"/>
            </w:tcMar>
            <w:vAlign w:val="center"/>
          </w:tcPr>
          <w:p w:rsidR="00000000" w:rsidRDefault="00C9662C">
            <w:pPr>
              <w:widowControl/>
              <w:rPr>
                <w:rFonts w:hint="eastAsia"/>
              </w:rPr>
            </w:pPr>
          </w:p>
        </w:tc>
        <w:tc>
          <w:tcPr>
            <w:tcW w:w="70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360" w:lineRule="exact"/>
              <w:jc w:val="center"/>
              <w:rPr>
                <w:rFonts w:eastAsia="標楷體"/>
              </w:rPr>
            </w:pPr>
            <w:r>
              <w:rPr>
                <w:rFonts w:eastAsia="標楷體"/>
              </w:rPr>
              <w:t>04</w:t>
            </w:r>
          </w:p>
        </w:tc>
        <w:tc>
          <w:tcPr>
            <w:tcW w:w="14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93706D">
            <w:pPr>
              <w:pStyle w:val="Textbody"/>
              <w:snapToGrid w:val="0"/>
              <w:spacing w:line="360" w:lineRule="exact"/>
              <w:jc w:val="center"/>
              <w:rPr>
                <w:rFonts w:eastAsia="標楷體"/>
              </w:rPr>
            </w:pP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93706D">
            <w:pPr>
              <w:pStyle w:val="Textbody"/>
              <w:snapToGrid w:val="0"/>
              <w:spacing w:line="360" w:lineRule="exact"/>
              <w:jc w:val="center"/>
              <w:rPr>
                <w:rFonts w:eastAsia="標楷體"/>
              </w:rPr>
            </w:pPr>
          </w:p>
        </w:tc>
        <w:tc>
          <w:tcPr>
            <w:tcW w:w="18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93706D">
            <w:pPr>
              <w:pStyle w:val="Textbody"/>
              <w:snapToGrid w:val="0"/>
              <w:spacing w:line="360" w:lineRule="exact"/>
              <w:jc w:val="center"/>
              <w:rPr>
                <w:rFonts w:eastAsia="標楷體"/>
              </w:rPr>
            </w:pPr>
          </w:p>
        </w:tc>
        <w:tc>
          <w:tcPr>
            <w:tcW w:w="30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公私立高級中等以下學校資源班正式教師</w:t>
            </w:r>
          </w:p>
          <w:p w:rsidR="0093706D" w:rsidRDefault="00C9662C">
            <w:pPr>
              <w:pStyle w:val="Textbody"/>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巡迴輔導班正式教師。</w:t>
            </w:r>
          </w:p>
          <w:p w:rsidR="0093706D" w:rsidRDefault="00C9662C">
            <w:pPr>
              <w:pStyle w:val="Textbody"/>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普通班導師，且班上有視障學生者（須為正式教師）</w:t>
            </w:r>
          </w:p>
          <w:p w:rsidR="0093706D" w:rsidRDefault="00C9662C">
            <w:pPr>
              <w:pStyle w:val="Textbody"/>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輔導教師或專任輔導教師（須為正式教師）</w:t>
            </w:r>
          </w:p>
          <w:p w:rsidR="0093706D" w:rsidRDefault="00C9662C">
            <w:pPr>
              <w:pStyle w:val="Textbody"/>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視障學生之學生助理人員</w:t>
            </w:r>
          </w:p>
          <w:p w:rsidR="0093706D" w:rsidRDefault="00C9662C">
            <w:pPr>
              <w:pStyle w:val="Textbody"/>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資源班行政助理或私立高中特教行政助理。</w:t>
            </w:r>
          </w:p>
          <w:p w:rsidR="0093706D" w:rsidRDefault="00C9662C">
            <w:pPr>
              <w:pStyle w:val="Textbody"/>
              <w:snapToGrid w:val="0"/>
              <w:spacing w:line="360" w:lineRule="exact"/>
            </w:pPr>
            <w:r>
              <w:rPr>
                <w:rFonts w:ascii="標楷體" w:eastAsia="標楷體" w:hAnsi="標楷體" w:cs="標楷體"/>
                <w:szCs w:val="26"/>
              </w:rPr>
              <w:t>□</w:t>
            </w:r>
            <w:r>
              <w:rPr>
                <w:rFonts w:ascii="標楷體" w:eastAsia="標楷體" w:hAnsi="標楷體" w:cs="標楷體"/>
                <w:szCs w:val="26"/>
              </w:rPr>
              <w:t>代理教師，不限科別</w:t>
            </w:r>
          </w:p>
        </w:tc>
        <w:tc>
          <w:tcPr>
            <w:tcW w:w="772"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93706D" w:rsidRDefault="0093706D">
            <w:pPr>
              <w:pStyle w:val="Textbody"/>
              <w:spacing w:line="360" w:lineRule="exact"/>
              <w:jc w:val="center"/>
              <w:rPr>
                <w:rFonts w:eastAsia="標楷體"/>
              </w:rPr>
            </w:pPr>
          </w:p>
        </w:tc>
      </w:tr>
      <w:tr w:rsidR="0093706D">
        <w:tblPrEx>
          <w:tblCellMar>
            <w:top w:w="0" w:type="dxa"/>
            <w:bottom w:w="0" w:type="dxa"/>
          </w:tblCellMar>
        </w:tblPrEx>
        <w:trPr>
          <w:trHeight w:val="680"/>
          <w:jc w:val="center"/>
        </w:trPr>
        <w:tc>
          <w:tcPr>
            <w:tcW w:w="817" w:type="dxa"/>
            <w:vMerge/>
            <w:tcBorders>
              <w:top w:val="single" w:sz="4" w:space="0" w:color="000000"/>
              <w:left w:val="single" w:sz="8" w:space="0" w:color="000000"/>
              <w:bottom w:val="single" w:sz="8" w:space="0" w:color="000000"/>
            </w:tcBorders>
            <w:tcMar>
              <w:top w:w="0" w:type="dxa"/>
              <w:left w:w="108" w:type="dxa"/>
              <w:bottom w:w="0" w:type="dxa"/>
              <w:right w:w="108" w:type="dxa"/>
            </w:tcMar>
            <w:vAlign w:val="center"/>
          </w:tcPr>
          <w:p w:rsidR="00000000" w:rsidRDefault="00C9662C">
            <w:pPr>
              <w:widowControl/>
              <w:rPr>
                <w:rFonts w:hint="eastAsia"/>
              </w:rPr>
            </w:pPr>
          </w:p>
        </w:tc>
        <w:tc>
          <w:tcPr>
            <w:tcW w:w="70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360" w:lineRule="exact"/>
              <w:jc w:val="center"/>
              <w:rPr>
                <w:rFonts w:eastAsia="標楷體"/>
              </w:rPr>
            </w:pPr>
            <w:r>
              <w:rPr>
                <w:rFonts w:eastAsia="標楷體"/>
              </w:rPr>
              <w:t>05</w:t>
            </w:r>
          </w:p>
        </w:tc>
        <w:tc>
          <w:tcPr>
            <w:tcW w:w="14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93706D">
            <w:pPr>
              <w:pStyle w:val="Textbody"/>
              <w:snapToGrid w:val="0"/>
              <w:spacing w:line="360" w:lineRule="exact"/>
              <w:jc w:val="center"/>
              <w:rPr>
                <w:rFonts w:eastAsia="標楷體"/>
              </w:rPr>
            </w:pP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93706D">
            <w:pPr>
              <w:pStyle w:val="Textbody"/>
              <w:snapToGrid w:val="0"/>
              <w:spacing w:line="360" w:lineRule="exact"/>
              <w:jc w:val="center"/>
              <w:rPr>
                <w:rFonts w:eastAsia="標楷體"/>
              </w:rPr>
            </w:pPr>
          </w:p>
        </w:tc>
        <w:tc>
          <w:tcPr>
            <w:tcW w:w="18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93706D">
            <w:pPr>
              <w:pStyle w:val="Textbody"/>
              <w:snapToGrid w:val="0"/>
              <w:spacing w:line="360" w:lineRule="exact"/>
              <w:jc w:val="center"/>
              <w:rPr>
                <w:rFonts w:eastAsia="標楷體"/>
              </w:rPr>
            </w:pPr>
          </w:p>
        </w:tc>
        <w:tc>
          <w:tcPr>
            <w:tcW w:w="30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3706D" w:rsidRDefault="00C9662C">
            <w:pPr>
              <w:pStyle w:val="Textbody"/>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公私立高級中等以下學校資源班正式教師</w:t>
            </w:r>
          </w:p>
          <w:p w:rsidR="0093706D" w:rsidRDefault="00C9662C">
            <w:pPr>
              <w:pStyle w:val="Textbody"/>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巡迴輔導班正式教師。</w:t>
            </w:r>
          </w:p>
          <w:p w:rsidR="0093706D" w:rsidRDefault="00C9662C">
            <w:pPr>
              <w:pStyle w:val="Textbody"/>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普通班導師，且班上有視障學生者（須為正式教師）</w:t>
            </w:r>
          </w:p>
          <w:p w:rsidR="0093706D" w:rsidRDefault="00C9662C">
            <w:pPr>
              <w:pStyle w:val="Textbody"/>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輔導教師或專任輔導教師（須為正式教師）</w:t>
            </w:r>
          </w:p>
          <w:p w:rsidR="0093706D" w:rsidRDefault="00C9662C">
            <w:pPr>
              <w:pStyle w:val="Textbody"/>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視障學生之學生助理人員</w:t>
            </w:r>
          </w:p>
          <w:p w:rsidR="0093706D" w:rsidRDefault="00C9662C">
            <w:pPr>
              <w:pStyle w:val="Textbody"/>
              <w:spacing w:line="300" w:lineRule="exact"/>
              <w:ind w:left="240" w:hanging="240"/>
              <w:jc w:val="both"/>
              <w:rPr>
                <w:rFonts w:ascii="標楷體" w:eastAsia="標楷體" w:hAnsi="標楷體" w:cs="標楷體"/>
                <w:szCs w:val="26"/>
              </w:rPr>
            </w:pPr>
            <w:r>
              <w:rPr>
                <w:rFonts w:ascii="標楷體" w:eastAsia="標楷體" w:hAnsi="標楷體" w:cs="標楷體"/>
                <w:szCs w:val="26"/>
              </w:rPr>
              <w:t>□</w:t>
            </w:r>
            <w:r>
              <w:rPr>
                <w:rFonts w:ascii="標楷體" w:eastAsia="標楷體" w:hAnsi="標楷體" w:cs="標楷體"/>
                <w:szCs w:val="26"/>
              </w:rPr>
              <w:t>資源班行政助理或私立高中特教行政助理。</w:t>
            </w:r>
          </w:p>
          <w:p w:rsidR="0093706D" w:rsidRDefault="00C9662C">
            <w:pPr>
              <w:pStyle w:val="Textbody"/>
              <w:snapToGrid w:val="0"/>
              <w:spacing w:line="360" w:lineRule="exact"/>
            </w:pPr>
            <w:r>
              <w:rPr>
                <w:rFonts w:ascii="標楷體" w:eastAsia="標楷體" w:hAnsi="標楷體" w:cs="標楷體"/>
                <w:szCs w:val="26"/>
              </w:rPr>
              <w:t>□</w:t>
            </w:r>
            <w:r>
              <w:rPr>
                <w:rFonts w:ascii="標楷體" w:eastAsia="標楷體" w:hAnsi="標楷體" w:cs="標楷體"/>
                <w:szCs w:val="26"/>
              </w:rPr>
              <w:t>代理教師，不限科別</w:t>
            </w:r>
          </w:p>
        </w:tc>
        <w:tc>
          <w:tcPr>
            <w:tcW w:w="772" w:type="dxa"/>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93706D" w:rsidRDefault="0093706D">
            <w:pPr>
              <w:pStyle w:val="Textbody"/>
              <w:spacing w:line="360" w:lineRule="exact"/>
              <w:jc w:val="center"/>
              <w:rPr>
                <w:rFonts w:eastAsia="標楷體"/>
              </w:rPr>
            </w:pPr>
          </w:p>
        </w:tc>
      </w:tr>
    </w:tbl>
    <w:p w:rsidR="0093706D" w:rsidRDefault="00C9662C">
      <w:pPr>
        <w:pStyle w:val="Textbody"/>
        <w:spacing w:line="480" w:lineRule="exact"/>
        <w:rPr>
          <w:rFonts w:ascii="標楷體" w:eastAsia="標楷體" w:hAnsi="標楷體" w:cs="標楷體"/>
          <w:kern w:val="0"/>
          <w:sz w:val="28"/>
          <w:szCs w:val="28"/>
        </w:rPr>
      </w:pPr>
      <w:bookmarkStart w:id="4" w:name="bookmark=id.gjdgxs"/>
      <w:bookmarkEnd w:id="4"/>
      <w:r>
        <w:rPr>
          <w:rFonts w:ascii="標楷體" w:eastAsia="標楷體" w:hAnsi="標楷體" w:cs="標楷體"/>
          <w:kern w:val="0"/>
          <w:sz w:val="28"/>
          <w:szCs w:val="28"/>
        </w:rPr>
        <w:t>註：</w:t>
      </w:r>
    </w:p>
    <w:p w:rsidR="0093706D" w:rsidRDefault="00C9662C">
      <w:pPr>
        <w:pStyle w:val="Textbody"/>
        <w:spacing w:line="480" w:lineRule="exact"/>
        <w:rPr>
          <w:rFonts w:ascii="標楷體" w:eastAsia="標楷體" w:hAnsi="標楷體" w:cs="標楷體"/>
          <w:kern w:val="0"/>
          <w:sz w:val="28"/>
          <w:szCs w:val="28"/>
        </w:rPr>
      </w:pPr>
      <w:r>
        <w:rPr>
          <w:rFonts w:ascii="標楷體" w:eastAsia="標楷體" w:hAnsi="標楷體" w:cs="標楷體"/>
          <w:kern w:val="0"/>
          <w:sz w:val="28"/>
          <w:szCs w:val="28"/>
        </w:rPr>
        <w:t>1.</w:t>
      </w:r>
      <w:r>
        <w:rPr>
          <w:rFonts w:ascii="標楷體" w:eastAsia="標楷體" w:hAnsi="標楷體" w:cs="標楷體"/>
          <w:kern w:val="0"/>
          <w:sz w:val="28"/>
          <w:szCs w:val="28"/>
        </w:rPr>
        <w:t>表格如不敷使用，可自行增加。</w:t>
      </w:r>
    </w:p>
    <w:p w:rsidR="0093706D" w:rsidRDefault="00C9662C">
      <w:pPr>
        <w:pStyle w:val="Textbody"/>
        <w:spacing w:line="480" w:lineRule="exact"/>
        <w:rPr>
          <w:rFonts w:ascii="標楷體" w:eastAsia="標楷體" w:hAnsi="標楷體" w:cs="標楷體"/>
          <w:kern w:val="0"/>
          <w:sz w:val="28"/>
          <w:szCs w:val="28"/>
        </w:rPr>
      </w:pPr>
      <w:r>
        <w:rPr>
          <w:rFonts w:ascii="標楷體" w:eastAsia="標楷體" w:hAnsi="標楷體" w:cs="標楷體"/>
          <w:kern w:val="0"/>
          <w:sz w:val="28"/>
          <w:szCs w:val="28"/>
        </w:rPr>
        <w:t>2.</w:t>
      </w:r>
      <w:r>
        <w:rPr>
          <w:rFonts w:ascii="標楷體" w:eastAsia="標楷體" w:hAnsi="標楷體" w:cs="標楷體"/>
          <w:kern w:val="0"/>
          <w:sz w:val="28"/>
          <w:szCs w:val="28"/>
        </w:rPr>
        <w:t>本署將按照各縣市推薦序位、送件時間及推薦人員身份列正、備取。</w:t>
      </w:r>
    </w:p>
    <w:p w:rsidR="0093706D" w:rsidRDefault="0093706D">
      <w:pPr>
        <w:pStyle w:val="Textbody"/>
        <w:spacing w:line="480" w:lineRule="exact"/>
        <w:rPr>
          <w:rFonts w:ascii="標楷體" w:eastAsia="標楷體" w:hAnsi="標楷體" w:cs="標楷體"/>
          <w:kern w:val="0"/>
          <w:sz w:val="28"/>
          <w:szCs w:val="28"/>
        </w:rPr>
      </w:pPr>
    </w:p>
    <w:p w:rsidR="0093706D" w:rsidRDefault="00C9662C">
      <w:pPr>
        <w:pStyle w:val="Textbody"/>
        <w:spacing w:line="480" w:lineRule="exact"/>
        <w:rPr>
          <w:rFonts w:ascii="標楷體" w:eastAsia="標楷體" w:hAnsi="標楷體" w:cs="標楷體"/>
          <w:kern w:val="0"/>
          <w:sz w:val="28"/>
          <w:szCs w:val="28"/>
        </w:rPr>
      </w:pPr>
      <w:r>
        <w:rPr>
          <w:rFonts w:ascii="標楷體" w:eastAsia="標楷體" w:hAnsi="標楷體" w:cs="標楷體"/>
          <w:kern w:val="0"/>
          <w:sz w:val="28"/>
          <w:szCs w:val="28"/>
        </w:rPr>
        <w:t>填表人：</w:t>
      </w:r>
      <w:r>
        <w:rPr>
          <w:rFonts w:ascii="標楷體" w:eastAsia="標楷體" w:hAnsi="標楷體" w:cs="標楷體"/>
          <w:kern w:val="0"/>
          <w:sz w:val="28"/>
          <w:szCs w:val="28"/>
        </w:rPr>
        <w:t xml:space="preserve">                  </w:t>
      </w:r>
      <w:r>
        <w:rPr>
          <w:rFonts w:ascii="標楷體" w:eastAsia="標楷體" w:hAnsi="標楷體" w:cs="標楷體"/>
          <w:kern w:val="0"/>
          <w:sz w:val="28"/>
          <w:szCs w:val="28"/>
        </w:rPr>
        <w:t>科長：</w:t>
      </w:r>
      <w:r>
        <w:rPr>
          <w:rFonts w:ascii="標楷體" w:eastAsia="標楷體" w:hAnsi="標楷體" w:cs="標楷體"/>
          <w:kern w:val="0"/>
          <w:sz w:val="28"/>
          <w:szCs w:val="28"/>
        </w:rPr>
        <w:t xml:space="preserve">                </w:t>
      </w:r>
      <w:r>
        <w:rPr>
          <w:rFonts w:ascii="標楷體" w:eastAsia="標楷體" w:hAnsi="標楷體" w:cs="標楷體"/>
          <w:kern w:val="0"/>
          <w:sz w:val="28"/>
          <w:szCs w:val="28"/>
        </w:rPr>
        <w:t>局</w:t>
      </w:r>
      <w:r>
        <w:rPr>
          <w:rFonts w:ascii="標楷體" w:eastAsia="標楷體" w:hAnsi="標楷體" w:cs="標楷體"/>
          <w:kern w:val="0"/>
          <w:sz w:val="28"/>
          <w:szCs w:val="28"/>
        </w:rPr>
        <w:t>(</w:t>
      </w:r>
      <w:r>
        <w:rPr>
          <w:rFonts w:ascii="標楷體" w:eastAsia="標楷體" w:hAnsi="標楷體" w:cs="標楷體"/>
          <w:kern w:val="0"/>
          <w:sz w:val="28"/>
          <w:szCs w:val="28"/>
        </w:rPr>
        <w:t>處</w:t>
      </w:r>
      <w:r>
        <w:rPr>
          <w:rFonts w:ascii="標楷體" w:eastAsia="標楷體" w:hAnsi="標楷體" w:cs="標楷體"/>
          <w:kern w:val="0"/>
          <w:sz w:val="28"/>
          <w:szCs w:val="28"/>
        </w:rPr>
        <w:t>)</w:t>
      </w:r>
      <w:r>
        <w:rPr>
          <w:rFonts w:ascii="標楷體" w:eastAsia="標楷體" w:hAnsi="標楷體" w:cs="標楷體"/>
          <w:kern w:val="0"/>
          <w:sz w:val="28"/>
          <w:szCs w:val="28"/>
        </w:rPr>
        <w:t>長：</w:t>
      </w:r>
    </w:p>
    <w:p w:rsidR="0093706D" w:rsidRDefault="00C9662C">
      <w:pPr>
        <w:pStyle w:val="Textbody"/>
        <w:spacing w:line="480" w:lineRule="exact"/>
        <w:rPr>
          <w:rFonts w:ascii="標楷體" w:eastAsia="標楷體" w:hAnsi="標楷體" w:cs="標楷體"/>
          <w:kern w:val="0"/>
          <w:sz w:val="28"/>
          <w:szCs w:val="28"/>
        </w:rPr>
      </w:pPr>
      <w:r>
        <w:rPr>
          <w:rFonts w:ascii="標楷體" w:eastAsia="標楷體" w:hAnsi="標楷體" w:cs="標楷體"/>
          <w:kern w:val="0"/>
          <w:sz w:val="28"/>
          <w:szCs w:val="28"/>
        </w:rPr>
        <w:t>連絡電話：</w:t>
      </w:r>
    </w:p>
    <w:p w:rsidR="0093706D" w:rsidRDefault="00C9662C">
      <w:pPr>
        <w:pStyle w:val="Textbody"/>
        <w:spacing w:line="480" w:lineRule="exact"/>
        <w:rPr>
          <w:rFonts w:eastAsia="標楷體"/>
          <w:kern w:val="0"/>
          <w:sz w:val="28"/>
          <w:szCs w:val="28"/>
        </w:rPr>
        <w:sectPr w:rsidR="0093706D">
          <w:footerReference w:type="default" r:id="rId11"/>
          <w:pgSz w:w="11906" w:h="16838"/>
          <w:pgMar w:top="0" w:right="1134" w:bottom="1134" w:left="1134" w:header="720" w:footer="992" w:gutter="0"/>
          <w:cols w:space="720"/>
          <w:docGrid w:type="lines" w:linePitch="600"/>
        </w:sectPr>
      </w:pPr>
      <w:r>
        <w:rPr>
          <w:rFonts w:eastAsia="標楷體"/>
          <w:kern w:val="0"/>
          <w:sz w:val="28"/>
          <w:szCs w:val="28"/>
        </w:rPr>
        <w:t>Email</w:t>
      </w:r>
      <w:r>
        <w:rPr>
          <w:rFonts w:eastAsia="標楷體"/>
          <w:kern w:val="0"/>
          <w:sz w:val="28"/>
          <w:szCs w:val="28"/>
        </w:rPr>
        <w:t>：</w:t>
      </w:r>
    </w:p>
    <w:p w:rsidR="0093706D" w:rsidRDefault="00C9662C">
      <w:pPr>
        <w:pStyle w:val="Textbody"/>
        <w:spacing w:before="180" w:line="480" w:lineRule="exact"/>
        <w:ind w:left="480" w:hanging="480"/>
        <w:jc w:val="both"/>
      </w:pPr>
      <w:r>
        <w:rPr>
          <w:noProof/>
        </w:rPr>
        <w:drawing>
          <wp:anchor distT="0" distB="0" distL="114300" distR="114300" simplePos="0" relativeHeight="16" behindDoc="0" locked="0" layoutInCell="1" allowOverlap="1">
            <wp:simplePos x="0" y="0"/>
            <wp:positionH relativeFrom="margin">
              <wp:align>left</wp:align>
            </wp:positionH>
            <wp:positionV relativeFrom="paragraph">
              <wp:posOffset>0</wp:posOffset>
            </wp:positionV>
            <wp:extent cx="8841600" cy="6239520"/>
            <wp:effectExtent l="0" t="0" r="0" b="8880"/>
            <wp:wrapTight wrapText="bothSides">
              <wp:wrapPolygon edited="0">
                <wp:start x="0" y="0"/>
                <wp:lineTo x="0" y="21565"/>
                <wp:lineTo x="21549" y="21565"/>
                <wp:lineTo x="21549" y="0"/>
                <wp:lineTo x="0" y="0"/>
              </wp:wrapPolygon>
            </wp:wrapTight>
            <wp:docPr id="5"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bright="-50000"/>
                      <a:alphaModFix/>
                    </a:blip>
                    <a:srcRect/>
                    <a:stretch>
                      <a:fillRect/>
                    </a:stretch>
                  </pic:blipFill>
                  <pic:spPr>
                    <a:xfrm>
                      <a:off x="0" y="0"/>
                      <a:ext cx="8841600" cy="6239520"/>
                    </a:xfrm>
                    <a:prstGeom prst="rect">
                      <a:avLst/>
                    </a:prstGeom>
                    <a:noFill/>
                    <a:ln>
                      <a:noFill/>
                      <a:prstDash/>
                    </a:ln>
                  </pic:spPr>
                </pic:pic>
              </a:graphicData>
            </a:graphic>
          </wp:anchor>
        </w:drawing>
      </w:r>
    </w:p>
    <w:sectPr w:rsidR="0093706D">
      <w:footerReference w:type="default" r:id="rId13"/>
      <w:pgSz w:w="16838" w:h="11906" w:orient="landscape"/>
      <w:pgMar w:top="0" w:right="1134" w:bottom="1134" w:left="1134" w:header="720" w:footer="992" w:gutter="0"/>
      <w:cols w:space="720"/>
      <w:docGrid w:type="linesAndChars" w:linePitch="400" w:charSpace="63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62C" w:rsidRDefault="00C9662C">
      <w:pPr>
        <w:rPr>
          <w:rFonts w:hint="eastAsia"/>
        </w:rPr>
      </w:pPr>
      <w:r>
        <w:separator/>
      </w:r>
    </w:p>
  </w:endnote>
  <w:endnote w:type="continuationSeparator" w:id="0">
    <w:p w:rsidR="00C9662C" w:rsidRDefault="00C9662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PMingLiU">
    <w:charset w:val="00"/>
    <w:family w:val="roman"/>
    <w:pitch w:val="default"/>
  </w:font>
  <w:font w:name="夥鰻, 新細明體">
    <w:charset w:val="00"/>
    <w:family w:val="roman"/>
    <w:pitch w:val="default"/>
  </w:font>
  <w:font w:name="Noto Sans CJK JP Black">
    <w:altName w:val="Times New Roman"/>
    <w:charset w:val="00"/>
    <w:family w:val="roman"/>
    <w:pitch w:val="default"/>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097" w:rsidRDefault="00C9662C">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65520" cy="142560"/>
              <wp:effectExtent l="0" t="0" r="10680" b="9840"/>
              <wp:wrapSquare wrapText="bothSides"/>
              <wp:docPr id="1" name="外框3"/>
              <wp:cNvGraphicFramePr/>
              <a:graphic xmlns:a="http://schemas.openxmlformats.org/drawingml/2006/main">
                <a:graphicData uri="http://schemas.microsoft.com/office/word/2010/wordprocessingShape">
                  <wps:wsp>
                    <wps:cNvSpPr/>
                    <wps:spPr>
                      <a:xfrm>
                        <a:off x="0" y="0"/>
                        <a:ext cx="65520" cy="142560"/>
                      </a:xfrm>
                      <a:prstGeom prst="rect">
                        <a:avLst/>
                      </a:prstGeom>
                      <a:noFill/>
                      <a:ln cap="flat">
                        <a:noFill/>
                        <a:prstDash val="solid"/>
                      </a:ln>
                    </wps:spPr>
                    <wps:txbx>
                      <w:txbxContent>
                        <w:p w:rsidR="00256097" w:rsidRDefault="00C9662C">
                          <w:pPr>
                            <w:rPr>
                              <w:rFonts w:hint="eastAsia"/>
                            </w:rPr>
                          </w:pPr>
                        </w:p>
                      </w:txbxContent>
                    </wps:txbx>
                    <wps:bodyPr vert="horz" wrap="square" lIns="0" tIns="0" rIns="0" bIns="0" anchor="t" anchorCtr="0" compatLnSpc="0">
                      <a:noAutofit/>
                    </wps:bodyPr>
                  </wps:wsp>
                </a:graphicData>
              </a:graphic>
            </wp:anchor>
          </w:drawing>
        </mc:Choice>
        <mc:Fallback>
          <w:pict>
            <v:rect id="外框3" o:spid="_x0000_s1028" style="position:absolute;margin-left:0;margin-top:.05pt;width:5.15pt;height:11.2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" filled="f" stroked="f">
              <v:textbox inset="0,0,0,0">
                <w:txbxContent>
                  <w:p w:rsidR="00256097" w:rsidRDefault="00C9662C">
                    <w:pPr>
                      <w:rPr>
                        <w:rFonts w:hint="eastAsia"/>
                      </w:rPr>
                    </w:pPr>
                  </w:p>
                </w:txbxContent>
              </v:textbox>
              <w10:wrap type="square"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097" w:rsidRDefault="00C9662C">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720</wp:posOffset>
              </wp:positionV>
              <wp:extent cx="65520" cy="142560"/>
              <wp:effectExtent l="0" t="0" r="10680" b="9840"/>
              <wp:wrapSquare wrapText="bothSides"/>
              <wp:docPr id="2" name="外框4"/>
              <wp:cNvGraphicFramePr/>
              <a:graphic xmlns:a="http://schemas.openxmlformats.org/drawingml/2006/main">
                <a:graphicData uri="http://schemas.microsoft.com/office/word/2010/wordprocessingShape">
                  <wps:wsp>
                    <wps:cNvSpPr/>
                    <wps:spPr>
                      <a:xfrm>
                        <a:off x="0" y="0"/>
                        <a:ext cx="65520" cy="142560"/>
                      </a:xfrm>
                      <a:prstGeom prst="rect">
                        <a:avLst/>
                      </a:prstGeom>
                      <a:noFill/>
                      <a:ln cap="flat">
                        <a:noFill/>
                        <a:prstDash val="solid"/>
                      </a:ln>
                    </wps:spPr>
                    <wps:txbx>
                      <w:txbxContent>
                        <w:p w:rsidR="00256097" w:rsidRDefault="00C9662C">
                          <w:pPr>
                            <w:rPr>
                              <w:rFonts w:hint="eastAsia"/>
                            </w:rPr>
                          </w:pPr>
                        </w:p>
                      </w:txbxContent>
                    </wps:txbx>
                    <wps:bodyPr vert="horz" wrap="square" lIns="0" tIns="0" rIns="0" bIns="0" anchor="t" anchorCtr="0" compatLnSpc="0">
                      <a:noAutofit/>
                    </wps:bodyPr>
                  </wps:wsp>
                </a:graphicData>
              </a:graphic>
            </wp:anchor>
          </w:drawing>
        </mc:Choice>
        <mc:Fallback>
          <w:pict>
            <v:rect id="外框4" o:spid="_x0000_s1029" style="position:absolute;margin-left:0;margin-top:.05pt;width:5.15pt;height:11.2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" filled="f" stroked="f">
              <v:textbox inset="0,0,0,0">
                <w:txbxContent>
                  <w:p w:rsidR="00256097" w:rsidRDefault="00C9662C">
                    <w:pPr>
                      <w:rPr>
                        <w:rFonts w:hint="eastAsia"/>
                      </w:rPr>
                    </w:pPr>
                  </w:p>
                </w:txbxContent>
              </v:textbox>
              <w10:wrap type="square"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62C" w:rsidRDefault="00C9662C">
      <w:pPr>
        <w:rPr>
          <w:rFonts w:hint="eastAsia"/>
        </w:rPr>
      </w:pPr>
      <w:r>
        <w:rPr>
          <w:color w:val="000000"/>
        </w:rPr>
        <w:separator/>
      </w:r>
    </w:p>
  </w:footnote>
  <w:footnote w:type="continuationSeparator" w:id="0">
    <w:p w:rsidR="00C9662C" w:rsidRDefault="00C9662C">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3285"/>
    <w:multiLevelType w:val="multilevel"/>
    <w:tmpl w:val="B39CFDD0"/>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defaultTabStop w:val="4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93706D"/>
    <w:rsid w:val="004D12B7"/>
    <w:rsid w:val="0093706D"/>
    <w:rsid w:val="00C966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CD431-C376-4888-AB85-C3486DE7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Arial"/>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Textbody"/>
    <w:next w:val="a0"/>
    <w:pPr>
      <w:widowControl/>
      <w:snapToGrid w:val="0"/>
      <w:spacing w:line="480" w:lineRule="exact"/>
      <w:ind w:left="1080" w:hanging="840"/>
      <w:jc w:val="both"/>
      <w:outlineLvl w:val="0"/>
    </w:pPr>
    <w:rPr>
      <w:rFonts w:ascii="標楷體" w:eastAsia="標楷體" w:hAnsi="標楷體" w:cs="標楷體"/>
      <w:color w:val="000000"/>
      <w:kern w:val="0"/>
      <w:sz w:val="28"/>
      <w:szCs w:val="28"/>
    </w:rPr>
  </w:style>
  <w:style w:type="paragraph" w:styleId="2">
    <w:name w:val="heading 2"/>
    <w:basedOn w:val="Textbody"/>
    <w:next w:val="Textbody"/>
    <w:pPr>
      <w:keepNext/>
      <w:spacing w:line="720" w:lineRule="auto"/>
      <w:outlineLvl w:val="1"/>
    </w:pPr>
    <w:rPr>
      <w:rFonts w:ascii="Calibri Light" w:eastAsia="新細明體" w:hAnsi="Calibri Light" w:cs="Calibri Light"/>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Heading">
    <w:name w:val="Heading"/>
    <w:basedOn w:val="Textbody"/>
    <w:next w:val="a0"/>
    <w:pPr>
      <w:spacing w:before="240" w:after="60"/>
      <w:jc w:val="center"/>
      <w:outlineLvl w:val="0"/>
    </w:pPr>
    <w:rPr>
      <w:rFonts w:ascii="Cambria" w:eastAsia="標楷體" w:hAnsi="Cambria" w:cs="Cambria"/>
      <w:b/>
      <w:bCs/>
      <w:kern w:val="0"/>
      <w:sz w:val="32"/>
      <w:szCs w:val="32"/>
    </w:rPr>
  </w:style>
  <w:style w:type="paragraph" w:customStyle="1" w:styleId="Textbody">
    <w:name w:val="Text body"/>
    <w:pPr>
      <w:widowControl w:val="0"/>
      <w:suppressAutoHyphens/>
    </w:pPr>
    <w:rPr>
      <w:rFonts w:ascii="Times New Roman" w:eastAsia="新細明體, PMingLiU" w:hAnsi="Times New Roman" w:cs="Times New Roman"/>
      <w:kern w:val="3"/>
      <w:sz w:val="24"/>
      <w:szCs w:val="24"/>
    </w:rPr>
  </w:style>
  <w:style w:type="paragraph" w:styleId="a0">
    <w:name w:val="Body Text"/>
    <w:basedOn w:val="Textbody"/>
    <w:rPr>
      <w:rFonts w:eastAsia="標楷體"/>
      <w:sz w:val="36"/>
    </w:rPr>
  </w:style>
  <w:style w:type="paragraph" w:styleId="a4">
    <w:name w:val="List"/>
    <w:basedOn w:val="a0"/>
    <w:rPr>
      <w:rFonts w:cs="Arial"/>
    </w:rPr>
  </w:style>
  <w:style w:type="paragraph" w:styleId="a5">
    <w:name w:val="caption"/>
    <w:basedOn w:val="Textbody"/>
    <w:pPr>
      <w:suppressLineNumbers/>
      <w:spacing w:before="120" w:after="120"/>
    </w:pPr>
    <w:rPr>
      <w:rFonts w:cs="Arial"/>
      <w:i/>
      <w:iCs/>
    </w:rPr>
  </w:style>
  <w:style w:type="paragraph" w:customStyle="1" w:styleId="Index">
    <w:name w:val="Index"/>
    <w:basedOn w:val="Textbody"/>
    <w:pPr>
      <w:suppressLineNumbers/>
    </w:pPr>
    <w:rPr>
      <w:rFonts w:cs="Arial"/>
    </w:rPr>
  </w:style>
  <w:style w:type="paragraph" w:styleId="a6">
    <w:name w:val="List Paragraph"/>
    <w:basedOn w:val="Textbody"/>
    <w:pPr>
      <w:ind w:left="480"/>
    </w:pPr>
  </w:style>
  <w:style w:type="paragraph" w:customStyle="1" w:styleId="HeaderandFooter">
    <w:name w:val="Header and Footer"/>
    <w:basedOn w:val="Textbody"/>
    <w:pPr>
      <w:suppressLineNumbers/>
      <w:tabs>
        <w:tab w:val="center" w:pos="4819"/>
        <w:tab w:val="right" w:pos="9638"/>
      </w:tabs>
    </w:pPr>
  </w:style>
  <w:style w:type="paragraph" w:styleId="a7">
    <w:name w:val="footer"/>
    <w:basedOn w:val="Textbody"/>
    <w:pPr>
      <w:tabs>
        <w:tab w:val="center" w:pos="4153"/>
        <w:tab w:val="right" w:pos="8306"/>
      </w:tabs>
      <w:snapToGrid w:val="0"/>
    </w:pPr>
    <w:rPr>
      <w:sz w:val="20"/>
      <w:szCs w:val="20"/>
    </w:rPr>
  </w:style>
  <w:style w:type="paragraph" w:styleId="a8">
    <w:name w:val="header"/>
    <w:basedOn w:val="Textbody"/>
    <w:pPr>
      <w:tabs>
        <w:tab w:val="center" w:pos="4153"/>
        <w:tab w:val="right" w:pos="8306"/>
      </w:tabs>
      <w:snapToGrid w:val="0"/>
    </w:pPr>
    <w:rPr>
      <w:sz w:val="20"/>
      <w:szCs w:val="20"/>
      <w:lang w:val="zh-TW"/>
    </w:rPr>
  </w:style>
  <w:style w:type="paragraph" w:styleId="a9">
    <w:name w:val="Balloon Text"/>
    <w:basedOn w:val="Textbody"/>
    <w:rPr>
      <w:rFonts w:ascii="Arial" w:eastAsia="Arial" w:hAnsi="Arial" w:cs="Arial"/>
      <w:sz w:val="18"/>
      <w:szCs w:val="18"/>
      <w:lang w:val="zh-TW"/>
    </w:rPr>
  </w:style>
  <w:style w:type="paragraph" w:styleId="aa">
    <w:name w:val="annotation text"/>
    <w:basedOn w:val="Textbody"/>
  </w:style>
  <w:style w:type="paragraph" w:styleId="ab">
    <w:name w:val="annotation subject"/>
    <w:basedOn w:val="aa"/>
    <w:next w:val="aa"/>
    <w:rPr>
      <w:b/>
      <w:bCs/>
    </w:rPr>
  </w:style>
  <w:style w:type="paragraph" w:styleId="20">
    <w:name w:val="Body Text Indent 2"/>
    <w:basedOn w:val="Textbody"/>
    <w:pPr>
      <w:tabs>
        <w:tab w:val="left" w:pos="11520"/>
      </w:tabs>
      <w:spacing w:after="120" w:line="560" w:lineRule="exact"/>
      <w:ind w:left="728" w:hanging="770"/>
      <w:jc w:val="both"/>
    </w:pPr>
    <w:rPr>
      <w:rFonts w:eastAsia="標楷體"/>
      <w:sz w:val="40"/>
      <w:szCs w:val="20"/>
    </w:rPr>
  </w:style>
  <w:style w:type="paragraph" w:customStyle="1" w:styleId="ParaAttribute12">
    <w:name w:val="ParaAttribute12"/>
    <w:pPr>
      <w:widowControl w:val="0"/>
      <w:suppressAutoHyphens/>
      <w:spacing w:line="380" w:lineRule="exact"/>
      <w:ind w:left="1132" w:right="24" w:hanging="566"/>
      <w:jc w:val="both"/>
    </w:pPr>
    <w:rPr>
      <w:rFonts w:ascii="Times New Roman" w:eastAsia="夥鰻, 新細明體" w:hAnsi="Times New Roman" w:cs="Times New Roman"/>
      <w:sz w:val="24"/>
    </w:rPr>
  </w:style>
  <w:style w:type="paragraph" w:customStyle="1" w:styleId="ParaAttribute15">
    <w:name w:val="ParaAttribute15"/>
    <w:pPr>
      <w:widowControl w:val="0"/>
      <w:suppressAutoHyphens/>
      <w:spacing w:line="400" w:lineRule="exact"/>
      <w:ind w:right="24" w:hanging="1121"/>
      <w:jc w:val="both"/>
    </w:pPr>
    <w:rPr>
      <w:rFonts w:ascii="Times New Roman" w:eastAsia="夥鰻, 新細明體" w:hAnsi="Times New Roman" w:cs="Times New Roman"/>
      <w:sz w:val="24"/>
    </w:rPr>
  </w:style>
  <w:style w:type="paragraph" w:customStyle="1" w:styleId="10">
    <w:name w:val="內文1"/>
    <w:pPr>
      <w:suppressAutoHyphens/>
      <w:spacing w:line="276" w:lineRule="auto"/>
    </w:pPr>
    <w:rPr>
      <w:rFonts w:ascii="Arial" w:eastAsia="新細明體, PMingLiU" w:hAnsi="Arial"/>
      <w:color w:val="000000"/>
      <w:sz w:val="22"/>
      <w:szCs w:val="22"/>
    </w:rPr>
  </w:style>
  <w:style w:type="paragraph" w:styleId="ac">
    <w:name w:val="No Spacing"/>
    <w:pPr>
      <w:widowControl w:val="0"/>
      <w:suppressAutoHyphens/>
    </w:pPr>
    <w:rPr>
      <w:rFonts w:ascii="Times New Roman" w:eastAsia="新細明體, PMingLiU" w:hAnsi="Times New Roman" w:cs="Times New Roman"/>
      <w:kern w:val="3"/>
      <w:sz w:val="24"/>
      <w:szCs w:val="24"/>
    </w:rPr>
  </w:style>
  <w:style w:type="paragraph" w:customStyle="1" w:styleId="TableParagraph">
    <w:name w:val="Table Paragraph"/>
    <w:basedOn w:val="Textbody"/>
    <w:pPr>
      <w:spacing w:line="445" w:lineRule="exact"/>
      <w:ind w:left="107"/>
    </w:pPr>
    <w:rPr>
      <w:rFonts w:ascii="Noto Sans CJK JP Black" w:eastAsia="Noto Sans CJK JP Black" w:hAnsi="Noto Sans CJK JP Black" w:cs="Noto Sans CJK JP Black"/>
      <w:kern w:val="0"/>
      <w:szCs w:val="22"/>
    </w:r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rPr>
      <w:rFonts w:ascii="標楷體" w:eastAsia="標楷體" w:hAnsi="標楷體" w:cs="標楷體"/>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微軟正黑體" w:eastAsia="微軟正黑體" w:hAnsi="微軟正黑體" w:cs="微軟正黑體"/>
      <w:sz w:val="24"/>
    </w:rPr>
  </w:style>
  <w:style w:type="character" w:customStyle="1" w:styleId="WW8Num5z1">
    <w:name w:val="WW8Num5z1"/>
    <w:rPr>
      <w:rFonts w:ascii="Wingdings" w:eastAsia="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標楷體" w:eastAsia="標楷體" w:hAnsi="標楷體" w:cs="標楷體"/>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9z1">
    <w:name w:val="WW8Num9z1"/>
    <w:rPr>
      <w:rFonts w:cs="Times New Roman"/>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color w:val="00000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ad">
    <w:name w:val="註解方塊文字 字元"/>
    <w:rPr>
      <w:rFonts w:ascii="Arial" w:eastAsia="Arial" w:hAnsi="Arial" w:cs="Arial"/>
      <w:kern w:val="3"/>
      <w:sz w:val="18"/>
      <w:szCs w:val="18"/>
    </w:rPr>
  </w:style>
  <w:style w:type="character" w:styleId="ae">
    <w:name w:val="page number"/>
    <w:basedOn w:val="a1"/>
  </w:style>
  <w:style w:type="character" w:styleId="af">
    <w:name w:val="annotation reference"/>
    <w:rPr>
      <w:sz w:val="18"/>
      <w:szCs w:val="18"/>
    </w:rPr>
  </w:style>
  <w:style w:type="character" w:customStyle="1" w:styleId="af0">
    <w:name w:val="頁首 字元"/>
    <w:rPr>
      <w:kern w:val="3"/>
    </w:rPr>
  </w:style>
  <w:style w:type="character" w:customStyle="1" w:styleId="CharAttribute3">
    <w:name w:val="CharAttribute3"/>
    <w:rPr>
      <w:rFonts w:ascii="標楷體" w:eastAsia="標楷體" w:hAnsi="標楷體" w:cs="標楷體"/>
      <w:sz w:val="28"/>
    </w:rPr>
  </w:style>
  <w:style w:type="character" w:customStyle="1" w:styleId="CharAttribute4">
    <w:name w:val="CharAttribute4"/>
    <w:rPr>
      <w:rFonts w:ascii="標楷體" w:eastAsia="標楷體" w:hAnsi="標楷體" w:cs="標楷體"/>
      <w:b/>
      <w:sz w:val="28"/>
    </w:rPr>
  </w:style>
  <w:style w:type="character" w:customStyle="1" w:styleId="af1">
    <w:name w:val="清單段落 字元"/>
    <w:rPr>
      <w:kern w:val="3"/>
      <w:sz w:val="24"/>
      <w:szCs w:val="24"/>
    </w:rPr>
  </w:style>
  <w:style w:type="character" w:customStyle="1" w:styleId="Internetlink">
    <w:name w:val="Internet link"/>
    <w:rPr>
      <w:color w:val="0000FF"/>
      <w:u w:val="single"/>
    </w:rPr>
  </w:style>
  <w:style w:type="character" w:customStyle="1" w:styleId="VisitedInternetLink">
    <w:name w:val="Visited Internet Link"/>
    <w:rPr>
      <w:color w:val="954F72"/>
      <w:u w:val="single"/>
    </w:rPr>
  </w:style>
  <w:style w:type="character" w:customStyle="1" w:styleId="11">
    <w:name w:val="未解析的提及項目1"/>
    <w:rPr>
      <w:color w:val="605E5C"/>
      <w:shd w:val="clear" w:color="auto" w:fill="E1DFDD"/>
    </w:rPr>
  </w:style>
  <w:style w:type="character" w:customStyle="1" w:styleId="12">
    <w:name w:val="第1層次一、"/>
    <w:rPr>
      <w:rFonts w:eastAsia="標楷體"/>
      <w:color w:val="000000"/>
      <w:sz w:val="28"/>
      <w:szCs w:val="28"/>
    </w:rPr>
  </w:style>
  <w:style w:type="character" w:customStyle="1" w:styleId="af2">
    <w:name w:val="標題 字元"/>
    <w:rPr>
      <w:rFonts w:ascii="Cambria" w:eastAsia="標楷體" w:hAnsi="Cambria" w:cs="Cambria"/>
      <w:b/>
      <w:bCs/>
      <w:sz w:val="32"/>
      <w:szCs w:val="32"/>
    </w:rPr>
  </w:style>
  <w:style w:type="character" w:customStyle="1" w:styleId="21">
    <w:name w:val="標題 2 字元"/>
    <w:rPr>
      <w:rFonts w:ascii="Calibri Light" w:eastAsia="新細明體" w:hAnsi="Calibri Light" w:cs="Calibri Light"/>
      <w:b/>
      <w:bCs/>
      <w:kern w:val="3"/>
      <w:sz w:val="48"/>
      <w:szCs w:val="48"/>
      <w:lang w:bidi="ar-SA"/>
    </w:rPr>
  </w:style>
  <w:style w:type="character" w:styleId="af3">
    <w:name w:val="Hyperlink"/>
    <w:rPr>
      <w:color w:val="0563C1"/>
      <w:u w:val="single"/>
    </w:rPr>
  </w:style>
  <w:style w:type="character" w:customStyle="1" w:styleId="af4">
    <w:name w:val="未解析的提及項目"/>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20197;Email&#26041;&#24335;&#23492;&#33267;nftumay@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20197;Email&#26041;&#24335;&#23492;&#33267;nftumay@gmail.com" TargetMode="External"/><Relationship Id="rId12"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ftumay@gmail.com" TargetMode="External"/><Relationship Id="rId4" Type="http://schemas.openxmlformats.org/officeDocument/2006/relationships/webSettings" Target="webSettings.xml"/><Relationship Id="rId9" Type="http://schemas.openxmlformats.org/officeDocument/2006/relationships/hyperlink" Target="mailto:nftumay@gmai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AppData/Local/Microsoft/Windows/Temporary%20Internet%20Files/Content.IE5/V14B53YD/0076530AA0C_ATTCH3.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781</Words>
  <Characters>4452</Characters>
  <Application>Microsoft Office Word</Application>
  <DocSecurity>0</DocSecurity>
  <Lines>37</Lines>
  <Paragraphs>10</Paragraphs>
  <ScaleCrop>false</ScaleCrop>
  <Company/>
  <LinksUpToDate>false</LinksUpToDate>
  <CharactersWithSpaces>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99年3月15日召開「98-100年度國民中小學老舊校舍整建計畫」、「99年度『加速國中小老舊校舍及相關設備補強整建計畫』拆除重建工程」99年第1次工程暨預算進度列管會議會議紀錄</dc:title>
  <dc:subject/>
  <dc:creator>moejsmpc</dc:creator>
  <dc:description/>
  <cp:lastModifiedBy>幸妙 侯</cp:lastModifiedBy>
  <cp:revision>2</cp:revision>
  <cp:lastPrinted>2022-06-13T06:15:00Z</cp:lastPrinted>
  <dcterms:created xsi:type="dcterms:W3CDTF">2022-06-20T04:22:00Z</dcterms:created>
  <dcterms:modified xsi:type="dcterms:W3CDTF">2022-06-20T04:22:00Z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false</vt:bool>
  </property>
  <property fmtid="{D5CDD505-2E9C-101B-9397-08002B2CF9AE}" pid="4" name="KSOProductBuildVer">
    <vt:lpwstr>2052-9.1.0.4468</vt:lpwstr>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